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ECBCA" w14:textId="77777777" w:rsidR="00A45A2E" w:rsidRPr="00805086" w:rsidRDefault="00A45A2E" w:rsidP="006B5CD5">
      <w:pPr>
        <w:pStyle w:val="NormalnyWeb"/>
        <w:jc w:val="center"/>
        <w:rPr>
          <w:b/>
        </w:rPr>
      </w:pPr>
      <w:r w:rsidRPr="00805086">
        <w:rPr>
          <w:b/>
        </w:rPr>
        <w:t xml:space="preserve">Karta </w:t>
      </w:r>
      <w:r w:rsidR="00EC4C44" w:rsidRPr="00805086">
        <w:rPr>
          <w:b/>
        </w:rPr>
        <w:t xml:space="preserve">opisu </w:t>
      </w:r>
      <w:r w:rsidRPr="00805086">
        <w:rPr>
          <w:b/>
        </w:rPr>
        <w:t>przedmiotu (sylabus)</w:t>
      </w:r>
    </w:p>
    <w:p w14:paraId="386ECBCB" w14:textId="77777777" w:rsidR="00A45A2E" w:rsidRPr="00805086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805086">
        <w:rPr>
          <w:b/>
          <w:sz w:val="20"/>
          <w:szCs w:val="20"/>
        </w:rPr>
        <w:t>I. Podstawowe informacje o przedmiocie:</w:t>
      </w:r>
    </w:p>
    <w:p w14:paraId="386ECBCC" w14:textId="77777777" w:rsidR="00A45A2E" w:rsidRPr="00805086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805086">
        <w:rPr>
          <w:sz w:val="20"/>
          <w:szCs w:val="20"/>
        </w:rPr>
        <w:t>Nazwa:</w:t>
      </w:r>
      <w:r w:rsidR="0033265C" w:rsidRPr="00805086">
        <w:rPr>
          <w:sz w:val="20"/>
          <w:szCs w:val="20"/>
        </w:rPr>
        <w:t xml:space="preserve"> Teoretyczne i praktyczne podstawy oceniania</w:t>
      </w:r>
    </w:p>
    <w:p w14:paraId="386ECBCD" w14:textId="77777777" w:rsidR="00A45A2E" w:rsidRPr="00805086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805086">
        <w:rPr>
          <w:sz w:val="20"/>
          <w:szCs w:val="20"/>
        </w:rPr>
        <w:t>Kod Erasmus:</w:t>
      </w:r>
      <w:r w:rsidR="00F2643F" w:rsidRPr="00805086">
        <w:rPr>
          <w:sz w:val="20"/>
          <w:szCs w:val="20"/>
        </w:rPr>
        <w:t>PLLESZNO01</w:t>
      </w:r>
    </w:p>
    <w:p w14:paraId="386ECBCE" w14:textId="77777777" w:rsidR="004A5EE6" w:rsidRPr="00805086" w:rsidRDefault="00A45A2E" w:rsidP="004A5EE6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05086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805086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805086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386ECBCF" w14:textId="77777777" w:rsidR="006B5CD5" w:rsidRPr="00805086" w:rsidRDefault="006B5CD5" w:rsidP="004A5EE6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05086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przedmiotu:</w:t>
      </w:r>
      <w:r w:rsidR="004A5EE6" w:rsidRPr="00805086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</w:t>
      </w:r>
      <w:r w:rsidR="004A5EE6" w:rsidRPr="00805086">
        <w:rPr>
          <w:rFonts w:ascii="Times New Roman" w:hAnsi="Times New Roman" w:cs="Times New Roman"/>
          <w:sz w:val="20"/>
          <w:szCs w:val="20"/>
        </w:rPr>
        <w:t>ANS-IPEPPW-5-TPPO-2025</w:t>
      </w:r>
    </w:p>
    <w:p w14:paraId="386ECBD0" w14:textId="77777777" w:rsidR="00240710" w:rsidRPr="00805086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805086">
        <w:rPr>
          <w:sz w:val="20"/>
          <w:szCs w:val="20"/>
        </w:rPr>
        <w:t>Kierunek studiów:</w:t>
      </w:r>
      <w:r w:rsidR="009A2A9E" w:rsidRPr="00805086">
        <w:rPr>
          <w:sz w:val="20"/>
          <w:szCs w:val="20"/>
        </w:rPr>
        <w:t xml:space="preserve"> Pedagogika przedszkolna i wczesnoszkolna</w:t>
      </w:r>
    </w:p>
    <w:p w14:paraId="386ECBD1" w14:textId="77777777" w:rsidR="00240710" w:rsidRPr="00805086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805086">
        <w:rPr>
          <w:sz w:val="20"/>
          <w:szCs w:val="20"/>
        </w:rPr>
        <w:t>Rok studiów:</w:t>
      </w:r>
      <w:r w:rsidR="0033265C" w:rsidRPr="00805086">
        <w:rPr>
          <w:sz w:val="20"/>
          <w:szCs w:val="20"/>
        </w:rPr>
        <w:t xml:space="preserve"> drugi</w:t>
      </w:r>
    </w:p>
    <w:p w14:paraId="386ECBD2" w14:textId="77777777" w:rsidR="005076CB" w:rsidRPr="00805086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805086">
        <w:rPr>
          <w:sz w:val="20"/>
          <w:szCs w:val="20"/>
        </w:rPr>
        <w:t>Semestr</w:t>
      </w:r>
      <w:r w:rsidR="00F1701A" w:rsidRPr="00805086">
        <w:rPr>
          <w:sz w:val="20"/>
          <w:szCs w:val="20"/>
        </w:rPr>
        <w:t>/y</w:t>
      </w:r>
      <w:r w:rsidRPr="00805086">
        <w:rPr>
          <w:sz w:val="20"/>
          <w:szCs w:val="20"/>
        </w:rPr>
        <w:t xml:space="preserve"> studiów:</w:t>
      </w:r>
      <w:r w:rsidR="0033265C" w:rsidRPr="00805086">
        <w:rPr>
          <w:sz w:val="20"/>
          <w:szCs w:val="20"/>
        </w:rPr>
        <w:t xml:space="preserve"> trzeci</w:t>
      </w:r>
    </w:p>
    <w:p w14:paraId="386ECBD3" w14:textId="77777777" w:rsidR="00240710" w:rsidRPr="00805086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805086">
        <w:rPr>
          <w:sz w:val="20"/>
          <w:szCs w:val="20"/>
        </w:rPr>
        <w:t>Forma prowadzonych zajęć i liczba godzin (wykłady, ćwiczenia. laboratoria, inne):</w:t>
      </w:r>
    </w:p>
    <w:p w14:paraId="386ECBD4" w14:textId="77777777" w:rsidR="00B7673F" w:rsidRPr="00805086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805086">
        <w:rPr>
          <w:sz w:val="20"/>
          <w:szCs w:val="20"/>
        </w:rPr>
        <w:t>Wykłady:</w:t>
      </w:r>
      <w:r w:rsidR="0033265C" w:rsidRPr="00805086">
        <w:rPr>
          <w:sz w:val="20"/>
          <w:szCs w:val="20"/>
        </w:rPr>
        <w:t xml:space="preserve"> 26</w:t>
      </w:r>
    </w:p>
    <w:p w14:paraId="386ECBD5" w14:textId="77777777" w:rsidR="00B7673F" w:rsidRPr="00805086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805086">
        <w:rPr>
          <w:sz w:val="20"/>
          <w:szCs w:val="20"/>
        </w:rPr>
        <w:t>Ćwiczenia/Projekt:</w:t>
      </w:r>
      <w:r w:rsidR="0033265C" w:rsidRPr="00805086">
        <w:rPr>
          <w:sz w:val="20"/>
          <w:szCs w:val="20"/>
        </w:rPr>
        <w:t xml:space="preserve"> 13</w:t>
      </w:r>
    </w:p>
    <w:p w14:paraId="386ECBD6" w14:textId="77777777" w:rsidR="00312675" w:rsidRPr="00805086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805086">
        <w:rPr>
          <w:sz w:val="20"/>
          <w:szCs w:val="20"/>
        </w:rPr>
        <w:t>Laboratorium:</w:t>
      </w:r>
      <w:r w:rsidR="0033265C" w:rsidRPr="00805086">
        <w:rPr>
          <w:sz w:val="20"/>
          <w:szCs w:val="20"/>
        </w:rPr>
        <w:t xml:space="preserve"> -</w:t>
      </w:r>
    </w:p>
    <w:p w14:paraId="386ECBD7" w14:textId="77777777" w:rsidR="00312675" w:rsidRPr="00805086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805086">
        <w:rPr>
          <w:sz w:val="20"/>
          <w:szCs w:val="20"/>
        </w:rPr>
        <w:t>Praktyki:</w:t>
      </w:r>
      <w:r w:rsidR="0033265C" w:rsidRPr="00805086">
        <w:rPr>
          <w:sz w:val="20"/>
          <w:szCs w:val="20"/>
        </w:rPr>
        <w:t xml:space="preserve"> -</w:t>
      </w:r>
    </w:p>
    <w:p w14:paraId="386ECBD8" w14:textId="77777777" w:rsidR="00240710" w:rsidRPr="00805086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805086">
        <w:rPr>
          <w:sz w:val="20"/>
          <w:szCs w:val="20"/>
        </w:rPr>
        <w:t>Poziom przedmiotu (</w:t>
      </w:r>
      <w:r w:rsidR="00C20AF0" w:rsidRPr="00805086">
        <w:rPr>
          <w:sz w:val="20"/>
          <w:szCs w:val="20"/>
        </w:rPr>
        <w:t xml:space="preserve">nie </w:t>
      </w:r>
      <w:proofErr w:type="spellStart"/>
      <w:r w:rsidR="00C20AF0" w:rsidRPr="00805086">
        <w:rPr>
          <w:sz w:val="20"/>
          <w:szCs w:val="20"/>
        </w:rPr>
        <w:t>dotyczy</w:t>
      </w:r>
      <w:r w:rsidR="00622528" w:rsidRPr="00805086">
        <w:rPr>
          <w:sz w:val="20"/>
          <w:szCs w:val="20"/>
        </w:rPr>
        <w:t>,studia</w:t>
      </w:r>
      <w:proofErr w:type="spellEnd"/>
      <w:r w:rsidR="00622528" w:rsidRPr="00805086">
        <w:rPr>
          <w:sz w:val="20"/>
          <w:szCs w:val="20"/>
        </w:rPr>
        <w:t xml:space="preserve"> pierwszego stopnia</w:t>
      </w:r>
      <w:r w:rsidR="00EC4C44" w:rsidRPr="00805086">
        <w:rPr>
          <w:sz w:val="20"/>
          <w:szCs w:val="20"/>
        </w:rPr>
        <w:t>, studia drugiego stopnia</w:t>
      </w:r>
      <w:r w:rsidRPr="00805086">
        <w:rPr>
          <w:sz w:val="20"/>
          <w:szCs w:val="20"/>
        </w:rPr>
        <w:t xml:space="preserve">, </w:t>
      </w:r>
      <w:r w:rsidR="00EC4C44" w:rsidRPr="00805086">
        <w:rPr>
          <w:sz w:val="20"/>
          <w:szCs w:val="20"/>
        </w:rPr>
        <w:t xml:space="preserve">studia jednolite </w:t>
      </w:r>
      <w:proofErr w:type="spellStart"/>
      <w:r w:rsidR="00EC4C44" w:rsidRPr="00805086">
        <w:rPr>
          <w:sz w:val="20"/>
          <w:szCs w:val="20"/>
        </w:rPr>
        <w:t>magisterskiestudia</w:t>
      </w:r>
      <w:proofErr w:type="spellEnd"/>
      <w:r w:rsidR="00EC4C44" w:rsidRPr="00805086">
        <w:rPr>
          <w:sz w:val="20"/>
          <w:szCs w:val="20"/>
        </w:rPr>
        <w:t xml:space="preserve"> podyplomowe</w:t>
      </w:r>
      <w:r w:rsidRPr="00805086">
        <w:rPr>
          <w:sz w:val="20"/>
          <w:szCs w:val="20"/>
        </w:rPr>
        <w:t>):</w:t>
      </w:r>
      <w:r w:rsidR="00D93ABE" w:rsidRPr="00805086">
        <w:rPr>
          <w:sz w:val="20"/>
          <w:szCs w:val="20"/>
        </w:rPr>
        <w:t xml:space="preserve"> studia jednolite magisterskie</w:t>
      </w:r>
    </w:p>
    <w:p w14:paraId="386ECBD9" w14:textId="77777777" w:rsidR="00A45A2E" w:rsidRPr="00805086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805086">
        <w:rPr>
          <w:sz w:val="20"/>
          <w:szCs w:val="20"/>
        </w:rPr>
        <w:t>Język wykładowy:</w:t>
      </w:r>
      <w:r w:rsidR="004A5EE6" w:rsidRPr="00805086">
        <w:rPr>
          <w:sz w:val="20"/>
          <w:szCs w:val="20"/>
        </w:rPr>
        <w:t xml:space="preserve"> polski</w:t>
      </w:r>
    </w:p>
    <w:p w14:paraId="386ECBDA" w14:textId="77777777" w:rsidR="00D169C1" w:rsidRPr="00805086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805086">
        <w:rPr>
          <w:sz w:val="20"/>
          <w:szCs w:val="20"/>
        </w:rPr>
        <w:t>Cele kształcenia</w:t>
      </w:r>
      <w:r w:rsidR="00C92365" w:rsidRPr="00805086">
        <w:rPr>
          <w:sz w:val="20"/>
          <w:szCs w:val="20"/>
        </w:rPr>
        <w:t xml:space="preserve"> przedmiotu</w:t>
      </w:r>
      <w:r w:rsidRPr="00805086">
        <w:rPr>
          <w:sz w:val="20"/>
          <w:szCs w:val="20"/>
        </w:rPr>
        <w:t>:</w:t>
      </w:r>
    </w:p>
    <w:p w14:paraId="386ECBDB" w14:textId="77777777" w:rsidR="005076CB" w:rsidRPr="00805086" w:rsidRDefault="00650769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805086">
        <w:rPr>
          <w:sz w:val="20"/>
          <w:szCs w:val="20"/>
        </w:rPr>
        <w:t>Zapoznanie z podstawą prawną oceniania, klasyfikowania i promowania uczniów w szkołach publicznych.</w:t>
      </w:r>
    </w:p>
    <w:p w14:paraId="386ECBDC" w14:textId="77777777" w:rsidR="00650769" w:rsidRPr="00805086" w:rsidRDefault="00650769" w:rsidP="00650769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805086">
        <w:rPr>
          <w:sz w:val="20"/>
          <w:szCs w:val="20"/>
        </w:rPr>
        <w:t>Zapoznanie z podstawową wiedzą teoretyczną i praktycznymi zasadami ocenia ucznia w szkole.</w:t>
      </w:r>
    </w:p>
    <w:p w14:paraId="386ECBDD" w14:textId="77777777" w:rsidR="00650769" w:rsidRPr="00805086" w:rsidRDefault="00650769" w:rsidP="00650769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805086">
        <w:rPr>
          <w:sz w:val="20"/>
          <w:szCs w:val="20"/>
        </w:rPr>
        <w:t>Uświadomienie potrzeb rozwojowych i edukacyjnych oceniania ucznia.</w:t>
      </w:r>
    </w:p>
    <w:p w14:paraId="386ECBDE" w14:textId="77777777" w:rsidR="00650769" w:rsidRPr="00805086" w:rsidRDefault="00650769" w:rsidP="00650769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805086">
        <w:rPr>
          <w:sz w:val="20"/>
          <w:szCs w:val="20"/>
        </w:rPr>
        <w:t>Rozwijanie umiejętności kompetencji kluczowych, kryterialnego oceniania.</w:t>
      </w:r>
    </w:p>
    <w:p w14:paraId="386ECBDF" w14:textId="77777777" w:rsidR="005076CB" w:rsidRPr="00805086" w:rsidRDefault="00650769" w:rsidP="00650769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805086">
        <w:rPr>
          <w:sz w:val="20"/>
          <w:szCs w:val="20"/>
        </w:rPr>
        <w:t>Kształtowanie umiejętności monitorowania osiągnięć ucznia.</w:t>
      </w:r>
    </w:p>
    <w:p w14:paraId="386ECBE0" w14:textId="77777777" w:rsidR="00D169C1" w:rsidRPr="00805086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805086">
        <w:rPr>
          <w:sz w:val="20"/>
          <w:szCs w:val="20"/>
        </w:rPr>
        <w:t>Sposób prowadzenia zajęć (</w:t>
      </w:r>
      <w:r w:rsidR="009F6A5A" w:rsidRPr="00805086">
        <w:rPr>
          <w:sz w:val="20"/>
          <w:szCs w:val="20"/>
        </w:rPr>
        <w:t>zajęcia w formie tradycyjnej (stacjonarnej),</w:t>
      </w:r>
      <w:r w:rsidR="000B4836" w:rsidRPr="00805086">
        <w:rPr>
          <w:sz w:val="20"/>
          <w:szCs w:val="20"/>
        </w:rPr>
        <w:t xml:space="preserve"> z</w:t>
      </w:r>
      <w:r w:rsidR="00C14B00" w:rsidRPr="00805086">
        <w:rPr>
          <w:sz w:val="20"/>
          <w:szCs w:val="20"/>
        </w:rPr>
        <w:t xml:space="preserve">ajęcia z wykorzystaniem metod i technik kształcenia na odległość, </w:t>
      </w:r>
      <w:r w:rsidR="009F6A5A" w:rsidRPr="00805086">
        <w:rPr>
          <w:sz w:val="20"/>
          <w:szCs w:val="20"/>
        </w:rPr>
        <w:t>hybrydowo</w:t>
      </w:r>
      <w:r w:rsidRPr="00805086">
        <w:rPr>
          <w:sz w:val="20"/>
          <w:szCs w:val="20"/>
        </w:rPr>
        <w:t>):</w:t>
      </w:r>
      <w:r w:rsidR="0033265C" w:rsidRPr="00805086">
        <w:rPr>
          <w:sz w:val="20"/>
          <w:szCs w:val="20"/>
        </w:rPr>
        <w:t xml:space="preserve"> w formie tradycyjnej lub hybrydowo</w:t>
      </w:r>
    </w:p>
    <w:p w14:paraId="386ECBE1" w14:textId="77777777" w:rsidR="009A2A9E" w:rsidRPr="00805086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805086">
        <w:rPr>
          <w:sz w:val="20"/>
          <w:szCs w:val="20"/>
        </w:rPr>
        <w:t>Wymagania wstępne w zakresie wiedzy, umiejętności oraz kompetencji społecznych:</w:t>
      </w:r>
      <w:r w:rsidR="0033265C" w:rsidRPr="00805086">
        <w:rPr>
          <w:sz w:val="20"/>
          <w:szCs w:val="20"/>
        </w:rPr>
        <w:t xml:space="preserve"> brak wymagań</w:t>
      </w:r>
    </w:p>
    <w:p w14:paraId="386ECBE2" w14:textId="77777777" w:rsidR="00A45A2E" w:rsidRPr="00805086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805086">
        <w:rPr>
          <w:sz w:val="20"/>
          <w:szCs w:val="20"/>
        </w:rPr>
        <w:t>Nakład pracy studenta (punkty</w:t>
      </w:r>
      <w:r w:rsidR="00A45A2E" w:rsidRPr="00805086">
        <w:rPr>
          <w:sz w:val="20"/>
          <w:szCs w:val="20"/>
        </w:rPr>
        <w:t xml:space="preserve"> ECTS</w:t>
      </w:r>
      <w:r w:rsidRPr="00805086">
        <w:rPr>
          <w:sz w:val="20"/>
          <w:szCs w:val="20"/>
        </w:rPr>
        <w:t>)</w:t>
      </w:r>
      <w:r w:rsidR="00A45A2E" w:rsidRPr="00805086">
        <w:rPr>
          <w:sz w:val="20"/>
          <w:szCs w:val="20"/>
        </w:rPr>
        <w:t>:</w:t>
      </w:r>
      <w:r w:rsidR="00312675" w:rsidRPr="00805086">
        <w:rPr>
          <w:sz w:val="20"/>
          <w:szCs w:val="20"/>
        </w:rPr>
        <w:t xml:space="preserve"> </w:t>
      </w:r>
      <w:r w:rsidR="0033265C" w:rsidRPr="00805086">
        <w:rPr>
          <w:sz w:val="20"/>
          <w:szCs w:val="20"/>
        </w:rPr>
        <w:t>3</w:t>
      </w:r>
      <w:r w:rsidR="00312675" w:rsidRPr="00805086">
        <w:rPr>
          <w:sz w:val="20"/>
          <w:szCs w:val="20"/>
        </w:rPr>
        <w:t xml:space="preserve"> ECTS (w tym ECTS praktycznych: </w:t>
      </w:r>
      <w:r w:rsidR="0033265C" w:rsidRPr="00805086">
        <w:rPr>
          <w:sz w:val="20"/>
          <w:szCs w:val="20"/>
        </w:rPr>
        <w:t>1</w:t>
      </w:r>
      <w:r w:rsidR="00312675" w:rsidRPr="00805086">
        <w:rPr>
          <w:sz w:val="20"/>
          <w:szCs w:val="20"/>
        </w:rPr>
        <w:t>)</w:t>
      </w:r>
    </w:p>
    <w:p w14:paraId="386ECBE3" w14:textId="77777777" w:rsidR="00D169C1" w:rsidRPr="00805086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805086">
        <w:rPr>
          <w:sz w:val="20"/>
          <w:szCs w:val="20"/>
        </w:rPr>
        <w:t xml:space="preserve">Imię nazwisko/ </w:t>
      </w:r>
      <w:r w:rsidR="00240710" w:rsidRPr="00805086">
        <w:rPr>
          <w:sz w:val="20"/>
          <w:szCs w:val="20"/>
        </w:rPr>
        <w:t xml:space="preserve">tytuł naukowy / </w:t>
      </w:r>
      <w:r w:rsidRPr="00805086">
        <w:rPr>
          <w:sz w:val="20"/>
          <w:szCs w:val="20"/>
        </w:rPr>
        <w:t>stopień naukowy koordynatora przedmiotu:</w:t>
      </w:r>
      <w:r w:rsidR="0033265C" w:rsidRPr="00805086">
        <w:rPr>
          <w:sz w:val="20"/>
          <w:szCs w:val="20"/>
        </w:rPr>
        <w:t xml:space="preserve"> dr Marta Grześko-Nyczka</w:t>
      </w:r>
    </w:p>
    <w:p w14:paraId="386ECBE4" w14:textId="6BF2A354" w:rsidR="00D169C1" w:rsidRPr="00805086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805086">
        <w:rPr>
          <w:sz w:val="20"/>
          <w:szCs w:val="20"/>
        </w:rPr>
        <w:t xml:space="preserve">Imię nazwisko/ </w:t>
      </w:r>
      <w:r w:rsidR="00240710" w:rsidRPr="00805086">
        <w:rPr>
          <w:sz w:val="20"/>
          <w:szCs w:val="20"/>
        </w:rPr>
        <w:t xml:space="preserve">tytuł naukowy/ </w:t>
      </w:r>
      <w:r w:rsidRPr="00805086">
        <w:rPr>
          <w:sz w:val="20"/>
          <w:szCs w:val="20"/>
        </w:rPr>
        <w:t>stopień naukowy wykładowcy (wykładowców) prowadzących zajęcia:</w:t>
      </w:r>
      <w:r w:rsidR="0033265C" w:rsidRPr="00805086">
        <w:rPr>
          <w:sz w:val="20"/>
          <w:szCs w:val="20"/>
        </w:rPr>
        <w:t xml:space="preserve"> </w:t>
      </w:r>
      <w:r w:rsidR="0033265C" w:rsidRPr="00805086">
        <w:rPr>
          <w:sz w:val="20"/>
          <w:szCs w:val="20"/>
        </w:rPr>
        <w:br/>
        <w:t>dr Marta Grześko-Nyczka, mgr K</w:t>
      </w:r>
      <w:r w:rsidR="00826368">
        <w:rPr>
          <w:sz w:val="20"/>
          <w:szCs w:val="20"/>
        </w:rPr>
        <w:t xml:space="preserve">rzysztof </w:t>
      </w:r>
      <w:r w:rsidR="0033265C" w:rsidRPr="00805086">
        <w:rPr>
          <w:sz w:val="20"/>
          <w:szCs w:val="20"/>
        </w:rPr>
        <w:t>Borowski</w:t>
      </w:r>
    </w:p>
    <w:p w14:paraId="386ECBE5" w14:textId="77777777" w:rsidR="00A45A2E" w:rsidRPr="00805086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805086">
        <w:rPr>
          <w:b/>
          <w:sz w:val="20"/>
          <w:szCs w:val="20"/>
        </w:rPr>
        <w:t>II. Informacje szczegółowe:</w:t>
      </w:r>
    </w:p>
    <w:p w14:paraId="386ECBE6" w14:textId="77777777" w:rsidR="007244C6" w:rsidRPr="00805086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805086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805086" w14:paraId="386ECBED" w14:textId="77777777" w:rsidTr="00B64879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6ECBE7" w14:textId="77777777" w:rsidR="00240710" w:rsidRPr="00805086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6ECBE8" w14:textId="77777777" w:rsidR="00240710" w:rsidRPr="00805086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086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6ECBE9" w14:textId="77777777" w:rsidR="00240710" w:rsidRPr="00805086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086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386ECBEA" w14:textId="77777777" w:rsidR="00240710" w:rsidRPr="00805086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086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86ECBEB" w14:textId="77777777" w:rsidR="00240710" w:rsidRPr="00805086" w:rsidRDefault="00240710" w:rsidP="00240710">
            <w:pPr>
              <w:jc w:val="center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Forma zajęć (</w:t>
            </w:r>
            <w:r w:rsidR="0069050C" w:rsidRPr="00805086">
              <w:rPr>
                <w:sz w:val="20"/>
                <w:szCs w:val="20"/>
              </w:rPr>
              <w:t>w</w:t>
            </w:r>
            <w:r w:rsidRPr="00805086">
              <w:rPr>
                <w:sz w:val="20"/>
                <w:szCs w:val="20"/>
              </w:rPr>
              <w:t>,</w:t>
            </w:r>
            <w:r w:rsidR="0069050C" w:rsidRPr="00805086">
              <w:rPr>
                <w:sz w:val="20"/>
                <w:szCs w:val="20"/>
              </w:rPr>
              <w:t xml:space="preserve"> ćw.,</w:t>
            </w:r>
            <w:r w:rsidRPr="00805086">
              <w:rPr>
                <w:sz w:val="20"/>
                <w:szCs w:val="20"/>
              </w:rPr>
              <w:t xml:space="preserve"> lab., projekt, praktyka</w:t>
            </w:r>
            <w:r w:rsidR="00732BA2" w:rsidRPr="00805086">
              <w:rPr>
                <w:sz w:val="20"/>
                <w:szCs w:val="20"/>
              </w:rPr>
              <w:t xml:space="preserve"> i inne</w:t>
            </w:r>
            <w:r w:rsidRPr="00805086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386ECBEC" w14:textId="77777777" w:rsidR="00240710" w:rsidRPr="00805086" w:rsidRDefault="00240710" w:rsidP="00240710">
            <w:pPr>
              <w:jc w:val="center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805086" w14:paraId="386ECBEF" w14:textId="77777777" w:rsidTr="00B64879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6ECBEE" w14:textId="77777777" w:rsidR="0043462B" w:rsidRPr="00805086" w:rsidRDefault="00D54922" w:rsidP="00240710">
            <w:pPr>
              <w:jc w:val="center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 xml:space="preserve">Semestr </w:t>
            </w:r>
            <w:r w:rsidR="00B64879" w:rsidRPr="00805086">
              <w:rPr>
                <w:sz w:val="20"/>
                <w:szCs w:val="20"/>
              </w:rPr>
              <w:t>trzeci</w:t>
            </w:r>
          </w:p>
        </w:tc>
      </w:tr>
      <w:tr w:rsidR="00240710" w:rsidRPr="00805086" w14:paraId="386ECBF5" w14:textId="77777777" w:rsidTr="00B6487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86ECBF0" w14:textId="77777777" w:rsidR="00240710" w:rsidRPr="00805086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86ECBF2" w14:textId="77777777" w:rsidR="00240710" w:rsidRPr="00805086" w:rsidRDefault="005C6DD4" w:rsidP="00913CB7">
            <w:pPr>
              <w:rPr>
                <w:sz w:val="20"/>
                <w:szCs w:val="20"/>
              </w:rPr>
            </w:pPr>
            <w:r w:rsidRPr="00805086">
              <w:rPr>
                <w:b/>
                <w:i/>
                <w:sz w:val="20"/>
                <w:szCs w:val="20"/>
              </w:rPr>
              <w:t xml:space="preserve">C.W5. Zna podstawy teoretyczne oceniania i ewaluacji procesu edukacyjnego w przedszkolu i klasach I–III szkoły podstawowej, w tym cele, funkcje, rodzaje oceniania, </w:t>
            </w:r>
            <w:r w:rsidR="00AC4F7E">
              <w:rPr>
                <w:b/>
                <w:i/>
                <w:sz w:val="20"/>
                <w:szCs w:val="20"/>
              </w:rPr>
              <w:t>proces i konsekwencje oceniania.</w:t>
            </w:r>
            <w:r w:rsidRPr="00805086">
              <w:rPr>
                <w:b/>
                <w:i/>
                <w:sz w:val="20"/>
                <w:szCs w:val="20"/>
              </w:rPr>
              <w:t xml:space="preserve"> </w:t>
            </w:r>
            <w:r w:rsidR="00AC4F7E">
              <w:rPr>
                <w:sz w:val="20"/>
                <w:szCs w:val="20"/>
              </w:rPr>
              <w:t>Rozumie potrzebę indywidualizacji</w:t>
            </w:r>
            <w:r w:rsidR="00913CB7">
              <w:rPr>
                <w:sz w:val="20"/>
                <w:szCs w:val="20"/>
              </w:rPr>
              <w:t xml:space="preserve"> wymagań do </w:t>
            </w:r>
            <w:r w:rsidR="00957911" w:rsidRPr="00805086">
              <w:rPr>
                <w:sz w:val="20"/>
                <w:szCs w:val="20"/>
              </w:rPr>
              <w:t>zróżnicowanych potrzeb edukacyjnych</w:t>
            </w:r>
            <w:r w:rsidR="00913CB7">
              <w:rPr>
                <w:sz w:val="20"/>
                <w:szCs w:val="20"/>
              </w:rPr>
              <w:t xml:space="preserve"> uczniów.</w:t>
            </w:r>
          </w:p>
        </w:tc>
        <w:tc>
          <w:tcPr>
            <w:tcW w:w="1843" w:type="dxa"/>
          </w:tcPr>
          <w:p w14:paraId="386ECBF3" w14:textId="77777777" w:rsidR="00240710" w:rsidRPr="00805086" w:rsidRDefault="00DE7A8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386ECBF4" w14:textId="77777777" w:rsidR="00240710" w:rsidRPr="00805086" w:rsidRDefault="00E15FE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SJKPPW_W16</w:t>
            </w:r>
          </w:p>
        </w:tc>
      </w:tr>
      <w:tr w:rsidR="00B64879" w:rsidRPr="00805086" w14:paraId="386ECBFA" w14:textId="77777777" w:rsidTr="00B6487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86ECBF6" w14:textId="77777777" w:rsidR="00B64879" w:rsidRPr="00805086" w:rsidRDefault="00B64879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86ECBF7" w14:textId="77777777" w:rsidR="00B64879" w:rsidRPr="00805086" w:rsidRDefault="00AC4F7E" w:rsidP="00AC4F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Opisuje </w:t>
            </w:r>
            <w:r w:rsidRPr="00805086">
              <w:rPr>
                <w:b/>
                <w:i/>
                <w:sz w:val="20"/>
                <w:szCs w:val="20"/>
              </w:rPr>
              <w:t>C.W5. uczestnictwo ucznia w kontroli i ocenie jego wiedzy i umiejętności; prawa i błędy w procesie oceniania</w:t>
            </w:r>
            <w:r>
              <w:rPr>
                <w:b/>
                <w:i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Rozumie </w:t>
            </w:r>
            <w:r w:rsidR="00A24E4E" w:rsidRPr="00805086">
              <w:rPr>
                <w:sz w:val="20"/>
                <w:szCs w:val="20"/>
              </w:rPr>
              <w:t xml:space="preserve">zasady uczestnictwa ucznia w </w:t>
            </w:r>
            <w:r>
              <w:rPr>
                <w:sz w:val="20"/>
                <w:szCs w:val="20"/>
              </w:rPr>
              <w:t>monitorowaniu własnych osiągnięć edukacyjnych oraz wyznaczaniu własnych celów rozwojowych.</w:t>
            </w:r>
          </w:p>
        </w:tc>
        <w:tc>
          <w:tcPr>
            <w:tcW w:w="1843" w:type="dxa"/>
          </w:tcPr>
          <w:p w14:paraId="386ECBF8" w14:textId="77777777" w:rsidR="00B64879" w:rsidRPr="00805086" w:rsidRDefault="005C6DD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386ECBF9" w14:textId="77777777" w:rsidR="00B64879" w:rsidRPr="00805086" w:rsidRDefault="0095791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SJKPPW_W17</w:t>
            </w:r>
          </w:p>
        </w:tc>
      </w:tr>
      <w:tr w:rsidR="00826368" w:rsidRPr="00805086" w14:paraId="61E83284" w14:textId="77777777" w:rsidTr="00B6487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6618273" w14:textId="19131E64" w:rsidR="00826368" w:rsidRPr="00805086" w:rsidRDefault="00826368" w:rsidP="0082636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5D6765B" w14:textId="024E37EB" w:rsidR="00826368" w:rsidRDefault="00826368" w:rsidP="00826368">
            <w:pPr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 xml:space="preserve">Zna i rozumie </w:t>
            </w:r>
            <w:r w:rsidRPr="00805086">
              <w:rPr>
                <w:b/>
                <w:i/>
                <w:sz w:val="20"/>
                <w:szCs w:val="20"/>
              </w:rPr>
              <w:t>C.W5. prawa i błędy w procesie oceniania</w:t>
            </w:r>
            <w:r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5F874F35" w14:textId="5C42F209" w:rsidR="00826368" w:rsidRPr="00805086" w:rsidRDefault="00826368" w:rsidP="0082636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Wykład</w:t>
            </w:r>
            <w:r>
              <w:rPr>
                <w:sz w:val="20"/>
                <w:szCs w:val="20"/>
              </w:rPr>
              <w:t>/Ćwiczenia</w:t>
            </w:r>
          </w:p>
        </w:tc>
        <w:tc>
          <w:tcPr>
            <w:tcW w:w="1984" w:type="dxa"/>
          </w:tcPr>
          <w:p w14:paraId="64F68F66" w14:textId="60A299B5" w:rsidR="00826368" w:rsidRPr="00805086" w:rsidRDefault="00826368" w:rsidP="0082636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SJKPPW_W17</w:t>
            </w:r>
          </w:p>
        </w:tc>
      </w:tr>
      <w:tr w:rsidR="00826368" w:rsidRPr="00805086" w14:paraId="386ECBFF" w14:textId="77777777" w:rsidTr="00B6487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86ECBFB" w14:textId="77777777" w:rsidR="00826368" w:rsidRPr="00805086" w:rsidRDefault="00826368" w:rsidP="00826368">
            <w:pPr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lastRenderedPageBreak/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86ECBFC" w14:textId="77777777" w:rsidR="00826368" w:rsidRPr="00805086" w:rsidRDefault="00826368" w:rsidP="00826368">
            <w:pPr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tworzyć narzędzia służące do pomiaru osiągnięć uczniów oraz wspierające monitorowanie ich postępów oraz </w:t>
            </w:r>
            <w:r w:rsidRPr="00805086">
              <w:rPr>
                <w:sz w:val="20"/>
                <w:szCs w:val="20"/>
              </w:rPr>
              <w:t>kreatywnie modyfikować materiały</w:t>
            </w:r>
            <w:r>
              <w:rPr>
                <w:sz w:val="20"/>
                <w:szCs w:val="20"/>
              </w:rPr>
              <w:t>/metody pracy, aby były spójne z podejściem do oceniania.</w:t>
            </w:r>
          </w:p>
        </w:tc>
        <w:tc>
          <w:tcPr>
            <w:tcW w:w="1843" w:type="dxa"/>
          </w:tcPr>
          <w:p w14:paraId="386ECBFD" w14:textId="77777777" w:rsidR="00826368" w:rsidRPr="00805086" w:rsidRDefault="00826368" w:rsidP="0082636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</w:tcPr>
          <w:p w14:paraId="386ECBFE" w14:textId="77777777" w:rsidR="00826368" w:rsidRPr="00805086" w:rsidRDefault="00826368" w:rsidP="0082636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SJKPPW_U06</w:t>
            </w:r>
          </w:p>
        </w:tc>
      </w:tr>
      <w:tr w:rsidR="00826368" w:rsidRPr="00805086" w14:paraId="386ECC04" w14:textId="77777777" w:rsidTr="00B6487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86ECC00" w14:textId="77777777" w:rsidR="00826368" w:rsidRPr="00805086" w:rsidRDefault="00826368" w:rsidP="00826368">
            <w:pPr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86ECC01" w14:textId="48A52376" w:rsidR="00826368" w:rsidRPr="00805086" w:rsidRDefault="00826368" w:rsidP="00826368">
            <w:pPr>
              <w:rPr>
                <w:b/>
                <w:i/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 xml:space="preserve">Potrafi </w:t>
            </w:r>
            <w:r>
              <w:rPr>
                <w:sz w:val="20"/>
                <w:szCs w:val="20"/>
              </w:rPr>
              <w:t>organizować proces dydaktyczno-wychowawczy jak i oceniania w sposób uwzględniający</w:t>
            </w:r>
            <w:r w:rsidRPr="00805086">
              <w:rPr>
                <w:sz w:val="20"/>
                <w:szCs w:val="20"/>
              </w:rPr>
              <w:t xml:space="preserve"> potrzeby, mo</w:t>
            </w:r>
            <w:r>
              <w:rPr>
                <w:sz w:val="20"/>
                <w:szCs w:val="20"/>
              </w:rPr>
              <w:t xml:space="preserve">żliwości i uzdolnienia </w:t>
            </w:r>
            <w:r w:rsidRPr="00805086">
              <w:rPr>
                <w:sz w:val="20"/>
                <w:szCs w:val="20"/>
              </w:rPr>
              <w:t xml:space="preserve">uczniów. </w:t>
            </w:r>
          </w:p>
        </w:tc>
        <w:tc>
          <w:tcPr>
            <w:tcW w:w="1843" w:type="dxa"/>
          </w:tcPr>
          <w:p w14:paraId="386ECC02" w14:textId="77777777" w:rsidR="00826368" w:rsidRPr="00805086" w:rsidRDefault="00826368" w:rsidP="0082636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</w:tcPr>
          <w:p w14:paraId="386ECC03" w14:textId="77777777" w:rsidR="00826368" w:rsidRPr="00805086" w:rsidRDefault="00826368" w:rsidP="0082636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SJKPPW_U13</w:t>
            </w:r>
          </w:p>
        </w:tc>
      </w:tr>
      <w:tr w:rsidR="00826368" w:rsidRPr="00805086" w14:paraId="386ECC09" w14:textId="77777777" w:rsidTr="00B6487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86ECC05" w14:textId="77777777" w:rsidR="00826368" w:rsidRPr="00805086" w:rsidRDefault="00826368" w:rsidP="00826368">
            <w:pPr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86ECC06" w14:textId="77777777" w:rsidR="00826368" w:rsidRPr="00F23E0B" w:rsidRDefault="00826368" w:rsidP="00826368">
            <w:pPr>
              <w:rPr>
                <w:b/>
                <w:sz w:val="20"/>
                <w:szCs w:val="20"/>
              </w:rPr>
            </w:pPr>
            <w:r w:rsidRPr="00F23E0B">
              <w:rPr>
                <w:sz w:val="20"/>
                <w:szCs w:val="20"/>
              </w:rPr>
              <w:t>Potrafi formułować wspierającą/motywującą do nauki informację zwrotną.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805086">
              <w:rPr>
                <w:b/>
                <w:i/>
                <w:sz w:val="20"/>
                <w:szCs w:val="20"/>
              </w:rPr>
              <w:t>C.U.8 Wykorzystuje proces oceniania pracy uczniów do stymulowania ich samooceny, umiejętności samoregulacji i pracy nad własnym rozwojem.</w:t>
            </w:r>
            <w:r w:rsidRPr="0080508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386ECC07" w14:textId="77777777" w:rsidR="00826368" w:rsidRPr="00805086" w:rsidRDefault="00826368" w:rsidP="0082636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</w:tcPr>
          <w:p w14:paraId="386ECC08" w14:textId="77777777" w:rsidR="00826368" w:rsidRPr="00805086" w:rsidRDefault="00826368" w:rsidP="0082636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SJKPPW_U14</w:t>
            </w:r>
          </w:p>
        </w:tc>
      </w:tr>
      <w:tr w:rsidR="00826368" w:rsidRPr="00805086" w14:paraId="386ECC0E" w14:textId="77777777" w:rsidTr="00A97FF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86ECC0A" w14:textId="77777777" w:rsidR="00826368" w:rsidRPr="00805086" w:rsidRDefault="00826368" w:rsidP="00826368">
            <w:pPr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6ECC0B" w14:textId="77777777" w:rsidR="00826368" w:rsidRPr="00805086" w:rsidRDefault="00826368" w:rsidP="008263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umiejętnie komunikować się z rodzicami w sprawach ucznia. </w:t>
            </w:r>
            <w:r w:rsidRPr="00805086">
              <w:rPr>
                <w:sz w:val="20"/>
                <w:szCs w:val="20"/>
              </w:rPr>
              <w:t>Jest gotów do tworzenia partnerskiej relacji na linii nauczyciel-uczeń-rodzic. Rozumie znaczenie i sens spotkań trójstronnych, które umożliwiają lepszą współpracę z rodzicami lub opiekunami dziecka oraz włączania ich w działania sprzyjające efektywności edukacji.</w:t>
            </w:r>
          </w:p>
        </w:tc>
        <w:tc>
          <w:tcPr>
            <w:tcW w:w="1843" w:type="dxa"/>
          </w:tcPr>
          <w:p w14:paraId="386ECC0C" w14:textId="77777777" w:rsidR="00826368" w:rsidRPr="00805086" w:rsidRDefault="00826368" w:rsidP="0082636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</w:tcPr>
          <w:p w14:paraId="386ECC0D" w14:textId="77777777" w:rsidR="00826368" w:rsidRPr="00805086" w:rsidRDefault="00826368" w:rsidP="0082636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SJKPPW_K04</w:t>
            </w:r>
          </w:p>
        </w:tc>
      </w:tr>
      <w:tr w:rsidR="00826368" w:rsidRPr="00805086" w14:paraId="386ECC13" w14:textId="77777777" w:rsidTr="00A97FF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86ECC0F" w14:textId="77777777" w:rsidR="00826368" w:rsidRPr="00805086" w:rsidRDefault="00826368" w:rsidP="00826368">
            <w:pPr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6ECC10" w14:textId="77777777" w:rsidR="00826368" w:rsidRPr="00805086" w:rsidRDefault="00826368" w:rsidP="00826368">
            <w:pPr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 xml:space="preserve">Jest gotów do oddolnych działań na rzecz poprawy jakości pracy w przedszkolu/szkole. </w:t>
            </w:r>
            <w:r>
              <w:rPr>
                <w:sz w:val="20"/>
                <w:szCs w:val="20"/>
              </w:rPr>
              <w:t xml:space="preserve">Rozumie </w:t>
            </w:r>
            <w:r w:rsidRPr="00805086">
              <w:rPr>
                <w:b/>
                <w:i/>
                <w:sz w:val="20"/>
                <w:szCs w:val="20"/>
              </w:rPr>
              <w:t>C.W5. system zapewnienia jakości pracy przedszkola i szkoły; proces ewaluacji w przedszkolu i szkole; metody i techniki ewaluacyjne.</w:t>
            </w:r>
          </w:p>
        </w:tc>
        <w:tc>
          <w:tcPr>
            <w:tcW w:w="1843" w:type="dxa"/>
          </w:tcPr>
          <w:p w14:paraId="386ECC11" w14:textId="77777777" w:rsidR="00826368" w:rsidRPr="00805086" w:rsidRDefault="00826368" w:rsidP="0082636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</w:tcPr>
          <w:p w14:paraId="386ECC12" w14:textId="77777777" w:rsidR="00826368" w:rsidRPr="00805086" w:rsidRDefault="00826368" w:rsidP="0082636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SJKPPW_K10</w:t>
            </w:r>
          </w:p>
        </w:tc>
      </w:tr>
    </w:tbl>
    <w:p w14:paraId="386ECC14" w14:textId="77777777" w:rsidR="00B64879" w:rsidRPr="00805086" w:rsidRDefault="00B64879" w:rsidP="0043462B">
      <w:pPr>
        <w:pStyle w:val="NormalnyWeb"/>
        <w:jc w:val="both"/>
        <w:rPr>
          <w:bCs/>
          <w:sz w:val="20"/>
          <w:szCs w:val="20"/>
        </w:rPr>
      </w:pPr>
    </w:p>
    <w:p w14:paraId="386ECC15" w14:textId="77777777" w:rsidR="00C92365" w:rsidRPr="00805086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805086">
        <w:rPr>
          <w:bCs/>
          <w:sz w:val="20"/>
          <w:szCs w:val="20"/>
        </w:rPr>
        <w:t>2</w:t>
      </w:r>
      <w:r w:rsidR="007244C6" w:rsidRPr="00805086">
        <w:rPr>
          <w:bCs/>
          <w:sz w:val="20"/>
          <w:szCs w:val="20"/>
        </w:rPr>
        <w:t>.</w:t>
      </w:r>
      <w:r w:rsidR="00C92365" w:rsidRPr="00805086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805086" w14:paraId="386ECC1A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86ECC16" w14:textId="77777777" w:rsidR="00C92365" w:rsidRPr="00805086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086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86ECC17" w14:textId="77777777" w:rsidR="00C92365" w:rsidRPr="0080508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08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86ECC18" w14:textId="77777777" w:rsidR="00C92365" w:rsidRPr="00805086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08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386ECC19" w14:textId="77777777" w:rsidR="00C92365" w:rsidRPr="00805086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086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805086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80508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805086" w14:paraId="386ECC1C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86ECC1B" w14:textId="77777777" w:rsidR="0043462B" w:rsidRPr="00805086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086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8058CC" w:rsidRPr="00805086">
              <w:rPr>
                <w:rFonts w:ascii="Times New Roman" w:hAnsi="Times New Roman" w:cs="Times New Roman"/>
                <w:sz w:val="20"/>
                <w:szCs w:val="20"/>
              </w:rPr>
              <w:t>trzeci</w:t>
            </w:r>
          </w:p>
        </w:tc>
      </w:tr>
      <w:tr w:rsidR="009B5CF1" w:rsidRPr="00805086" w14:paraId="386ECC1F" w14:textId="77777777" w:rsidTr="009B5CF1">
        <w:trPr>
          <w:trHeight w:val="315"/>
        </w:trPr>
        <w:tc>
          <w:tcPr>
            <w:tcW w:w="7606" w:type="dxa"/>
            <w:gridSpan w:val="2"/>
            <w:vAlign w:val="center"/>
          </w:tcPr>
          <w:p w14:paraId="386ECC1D" w14:textId="77777777" w:rsidR="009B5CF1" w:rsidRPr="00805086" w:rsidRDefault="009B5CF1" w:rsidP="009B5CF1">
            <w:pPr>
              <w:pStyle w:val="NormalnyWeb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 xml:space="preserve">Wprowadzenie do przedmiotu. Zapoznanie z systemem kategorii pojęciowych związanych z procesem oceniania. Zapoznanie z podstawą prawną oceniania dzieci i uczniów </w:t>
            </w:r>
            <w:r>
              <w:rPr>
                <w:sz w:val="20"/>
                <w:szCs w:val="20"/>
              </w:rPr>
              <w:t xml:space="preserve">w przedszkolu i klasach I-III, oraz pojęciem wewnątrzszkolnego systemu oceniania. </w:t>
            </w:r>
            <w:r w:rsidR="00335CC6" w:rsidRPr="00805086">
              <w:rPr>
                <w:sz w:val="20"/>
                <w:szCs w:val="20"/>
              </w:rPr>
              <w:t>Omówienie celów i funkcji oceniania w przedszkolu/klasach 1-3. Sposoby oceniania oraz ich konsekwencje dla procesu rozwoju dziecka – krytyczna analiza.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86ECC1E" w14:textId="77777777" w:rsidR="009B5CF1" w:rsidRPr="00805086" w:rsidRDefault="009B5CF1" w:rsidP="00194389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01_W</w:t>
            </w:r>
          </w:p>
        </w:tc>
      </w:tr>
      <w:tr w:rsidR="009B5CF1" w:rsidRPr="00805086" w14:paraId="386ECC22" w14:textId="77777777" w:rsidTr="009B5CF1">
        <w:trPr>
          <w:trHeight w:val="315"/>
        </w:trPr>
        <w:tc>
          <w:tcPr>
            <w:tcW w:w="7606" w:type="dxa"/>
            <w:gridSpan w:val="2"/>
            <w:vAlign w:val="center"/>
          </w:tcPr>
          <w:p w14:paraId="386ECC20" w14:textId="77777777" w:rsidR="009B5CF1" w:rsidRPr="00805086" w:rsidRDefault="009B5CF1" w:rsidP="00335CC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Ocenianie cząstkowe, bieżące, sumujące, formatywne. </w:t>
            </w:r>
            <w:r w:rsidRPr="00805086">
              <w:rPr>
                <w:sz w:val="20"/>
                <w:szCs w:val="20"/>
              </w:rPr>
              <w:t>Utarte rozwiązania versus nauka – jaką lekcję muszą wyciągnąć nauczyciele.</w:t>
            </w:r>
            <w:r w:rsidR="00335CC6">
              <w:rPr>
                <w:sz w:val="20"/>
                <w:szCs w:val="20"/>
              </w:rPr>
              <w:t xml:space="preserve"> Udział ucznia w procesie oceniania – niełatwa sztuka włączania uczniów do monitorowania postępów.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86ECC21" w14:textId="77777777" w:rsidR="009B5CF1" w:rsidRPr="00805086" w:rsidRDefault="009B5CF1" w:rsidP="009B5CF1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02_W</w:t>
            </w:r>
          </w:p>
        </w:tc>
      </w:tr>
      <w:tr w:rsidR="009B5CF1" w:rsidRPr="00805086" w14:paraId="386ECC25" w14:textId="77777777" w:rsidTr="009B5CF1">
        <w:trPr>
          <w:trHeight w:val="315"/>
        </w:trPr>
        <w:tc>
          <w:tcPr>
            <w:tcW w:w="7606" w:type="dxa"/>
            <w:gridSpan w:val="2"/>
            <w:vAlign w:val="center"/>
          </w:tcPr>
          <w:p w14:paraId="386ECC23" w14:textId="77777777" w:rsidR="009B5CF1" w:rsidRPr="00805086" w:rsidRDefault="00335CC6" w:rsidP="00335CC6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Narzędzia diagnostyczne jak i monitorujące postęp ucznia</w:t>
            </w:r>
            <w:r w:rsidR="009B5CF1" w:rsidRPr="00805086">
              <w:rPr>
                <w:sz w:val="20"/>
                <w:szCs w:val="20"/>
              </w:rPr>
              <w:t xml:space="preserve">. Kreatywne podejście do tworzenia </w:t>
            </w:r>
            <w:r>
              <w:rPr>
                <w:sz w:val="20"/>
                <w:szCs w:val="20"/>
              </w:rPr>
              <w:t>metod pracy jak i sposobów</w:t>
            </w:r>
            <w:r w:rsidR="009B5CF1" w:rsidRPr="00805086">
              <w:rPr>
                <w:sz w:val="20"/>
                <w:szCs w:val="20"/>
              </w:rPr>
              <w:t xml:space="preserve"> </w:t>
            </w:r>
            <w:r w:rsidR="009B5CF1">
              <w:rPr>
                <w:sz w:val="20"/>
                <w:szCs w:val="20"/>
              </w:rPr>
              <w:t>oceniania – zwłaszcza metod formatywnych.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86ECC24" w14:textId="77777777" w:rsidR="009B5CF1" w:rsidRPr="00805086" w:rsidRDefault="009B5CF1" w:rsidP="00194389">
            <w:pPr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01_U</w:t>
            </w:r>
          </w:p>
        </w:tc>
      </w:tr>
      <w:tr w:rsidR="009B5CF1" w:rsidRPr="00805086" w14:paraId="386ECC28" w14:textId="77777777" w:rsidTr="009B5CF1">
        <w:trPr>
          <w:trHeight w:val="315"/>
        </w:trPr>
        <w:tc>
          <w:tcPr>
            <w:tcW w:w="7606" w:type="dxa"/>
            <w:gridSpan w:val="2"/>
            <w:vAlign w:val="center"/>
          </w:tcPr>
          <w:p w14:paraId="386ECC26" w14:textId="77777777" w:rsidR="009B5CF1" w:rsidRPr="00805086" w:rsidRDefault="00335CC6" w:rsidP="00335CC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Metodyka pracy nauczyciela, a</w:t>
            </w:r>
            <w:r>
              <w:rPr>
                <w:sz w:val="20"/>
                <w:szCs w:val="20"/>
              </w:rPr>
              <w:t xml:space="preserve"> efektywność nauki i</w:t>
            </w:r>
            <w:r w:rsidRPr="00805086">
              <w:rPr>
                <w:sz w:val="20"/>
                <w:szCs w:val="20"/>
              </w:rPr>
              <w:t xml:space="preserve"> sposoby oceniania.</w:t>
            </w:r>
            <w:r>
              <w:rPr>
                <w:sz w:val="20"/>
                <w:szCs w:val="20"/>
              </w:rPr>
              <w:t xml:space="preserve"> </w:t>
            </w:r>
            <w:r w:rsidR="009B5CF1" w:rsidRPr="00805086">
              <w:rPr>
                <w:sz w:val="20"/>
                <w:szCs w:val="20"/>
              </w:rPr>
              <w:t xml:space="preserve">Analiza najczęściej występujących błędów w procesie </w:t>
            </w:r>
            <w:r>
              <w:rPr>
                <w:sz w:val="20"/>
                <w:szCs w:val="20"/>
              </w:rPr>
              <w:t xml:space="preserve">dydaktycznym, w tym w procesie </w:t>
            </w:r>
            <w:r w:rsidR="009B5CF1" w:rsidRPr="00805086">
              <w:rPr>
                <w:sz w:val="20"/>
                <w:szCs w:val="20"/>
              </w:rPr>
              <w:t xml:space="preserve">oceniania.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86ECC27" w14:textId="0354863C" w:rsidR="009B5CF1" w:rsidRPr="00805086" w:rsidRDefault="009F2118" w:rsidP="001943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03, W, </w:t>
            </w:r>
            <w:r w:rsidR="009B5CF1" w:rsidRPr="00805086">
              <w:rPr>
                <w:sz w:val="20"/>
                <w:szCs w:val="20"/>
              </w:rPr>
              <w:t>02_U</w:t>
            </w:r>
          </w:p>
        </w:tc>
      </w:tr>
      <w:tr w:rsidR="009B5CF1" w:rsidRPr="00805086" w14:paraId="386ECC2B" w14:textId="77777777" w:rsidTr="009B5CF1">
        <w:trPr>
          <w:trHeight w:val="315"/>
        </w:trPr>
        <w:tc>
          <w:tcPr>
            <w:tcW w:w="7606" w:type="dxa"/>
            <w:gridSpan w:val="2"/>
            <w:vAlign w:val="center"/>
          </w:tcPr>
          <w:p w14:paraId="386ECC29" w14:textId="77777777" w:rsidR="009B5CF1" w:rsidRPr="00805086" w:rsidRDefault="009B5CF1" w:rsidP="00335CC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 xml:space="preserve">Realizacja podstawy programowej wychowania przedszkolnego i kształcenia ogólnego w kontekście dostosowania form oceniania do możliwości rozwojowych dzieci/uczniów. </w:t>
            </w:r>
            <w:r>
              <w:rPr>
                <w:sz w:val="20"/>
                <w:szCs w:val="20"/>
              </w:rPr>
              <w:t xml:space="preserve">Sposoby pracy pedagogicznej i oceniania </w:t>
            </w:r>
            <w:r w:rsidRPr="00805086">
              <w:rPr>
                <w:sz w:val="20"/>
                <w:szCs w:val="20"/>
              </w:rPr>
              <w:t xml:space="preserve"> uczniów</w:t>
            </w:r>
            <w:r>
              <w:rPr>
                <w:sz w:val="20"/>
                <w:szCs w:val="20"/>
              </w:rPr>
              <w:t xml:space="preserve"> stymulujące samoocenę</w:t>
            </w:r>
            <w:r w:rsidRPr="00805086">
              <w:rPr>
                <w:sz w:val="20"/>
                <w:szCs w:val="20"/>
              </w:rPr>
              <w:t>, umiejętności samoregulacji i pracy nad własnym rozwojem.</w:t>
            </w:r>
            <w:r>
              <w:rPr>
                <w:sz w:val="20"/>
                <w:szCs w:val="20"/>
              </w:rPr>
              <w:t xml:space="preserve"> M</w:t>
            </w:r>
            <w:r w:rsidRPr="00805086">
              <w:rPr>
                <w:sz w:val="20"/>
                <w:szCs w:val="20"/>
              </w:rPr>
              <w:t>odel oceniania wspierającego uczenie się i rozwój</w:t>
            </w:r>
            <w:r>
              <w:rPr>
                <w:sz w:val="20"/>
                <w:szCs w:val="20"/>
              </w:rPr>
              <w:t xml:space="preserve"> (Doroty </w:t>
            </w:r>
            <w:proofErr w:type="spellStart"/>
            <w:r>
              <w:rPr>
                <w:sz w:val="20"/>
                <w:szCs w:val="20"/>
              </w:rPr>
              <w:t>Pauluk</w:t>
            </w:r>
            <w:proofErr w:type="spellEnd"/>
            <w:r>
              <w:rPr>
                <w:sz w:val="20"/>
                <w:szCs w:val="20"/>
              </w:rPr>
              <w:t>)</w:t>
            </w:r>
            <w:r w:rsidR="00335CC6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86ECC2A" w14:textId="77777777" w:rsidR="009B5CF1" w:rsidRPr="00805086" w:rsidRDefault="009B5CF1" w:rsidP="00194389">
            <w:pPr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03_U</w:t>
            </w:r>
          </w:p>
        </w:tc>
      </w:tr>
      <w:tr w:rsidR="009B5CF1" w:rsidRPr="00805086" w14:paraId="386ECC2F" w14:textId="77777777" w:rsidTr="009B5CF1">
        <w:trPr>
          <w:trHeight w:val="315"/>
        </w:trPr>
        <w:tc>
          <w:tcPr>
            <w:tcW w:w="7606" w:type="dxa"/>
            <w:gridSpan w:val="2"/>
            <w:vAlign w:val="center"/>
          </w:tcPr>
          <w:p w14:paraId="386ECC2C" w14:textId="77777777" w:rsidR="009B5CF1" w:rsidRPr="00805086" w:rsidRDefault="009B5CF1" w:rsidP="00356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 nauczyciela w kontekście komunikacji z rodzicem w związku z efektami uczenia się ich dziecka. </w:t>
            </w:r>
            <w:r w:rsidRPr="00805086">
              <w:rPr>
                <w:sz w:val="20"/>
                <w:szCs w:val="20"/>
              </w:rPr>
              <w:t>Spotkania trójstronne – ich znaczenie oraz sposób orga</w:t>
            </w:r>
            <w:r>
              <w:rPr>
                <w:sz w:val="20"/>
                <w:szCs w:val="20"/>
              </w:rPr>
              <w:t>nizacji. Sposoby tworzenia</w:t>
            </w:r>
            <w:r w:rsidRPr="00805086">
              <w:rPr>
                <w:sz w:val="20"/>
                <w:szCs w:val="20"/>
              </w:rPr>
              <w:t xml:space="preserve"> partnerskiej relacji na linii nauczyciel-uczeń-rodzic. </w:t>
            </w:r>
          </w:p>
          <w:p w14:paraId="386ECC2D" w14:textId="77777777" w:rsidR="009B5CF1" w:rsidRPr="00805086" w:rsidRDefault="009B5CF1" w:rsidP="00356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lastRenderedPageBreak/>
              <w:t>Włączanie rodziców i uczniów do współdziałania na rzecz efektywnego uczenia się i współuczestnictwa w procesie oceniania.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86ECC2E" w14:textId="77777777" w:rsidR="009B5CF1" w:rsidRPr="00805086" w:rsidRDefault="009B5CF1" w:rsidP="00194389">
            <w:pPr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lastRenderedPageBreak/>
              <w:t>01_K</w:t>
            </w:r>
          </w:p>
        </w:tc>
      </w:tr>
      <w:tr w:rsidR="009B5CF1" w:rsidRPr="00805086" w14:paraId="386ECC32" w14:textId="77777777" w:rsidTr="009B5CF1">
        <w:trPr>
          <w:trHeight w:val="315"/>
        </w:trPr>
        <w:tc>
          <w:tcPr>
            <w:tcW w:w="7606" w:type="dxa"/>
            <w:gridSpan w:val="2"/>
            <w:vAlign w:val="center"/>
          </w:tcPr>
          <w:p w14:paraId="386ECC30" w14:textId="77777777" w:rsidR="009B5CF1" w:rsidRDefault="00335CC6" w:rsidP="00335CC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Sposoby ewaluacji pracy placówki (przed)szkolnej – formy monitoringu i doskonalenia działalności edukacyjnej.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86ECC31" w14:textId="77777777" w:rsidR="009B5CF1" w:rsidRPr="00805086" w:rsidRDefault="009B5CF1" w:rsidP="00194389">
            <w:pPr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02_K</w:t>
            </w:r>
          </w:p>
        </w:tc>
      </w:tr>
    </w:tbl>
    <w:p w14:paraId="386ECC33" w14:textId="77777777" w:rsidR="0069050C" w:rsidRPr="00805086" w:rsidRDefault="0043462B" w:rsidP="0043462B">
      <w:pPr>
        <w:pStyle w:val="NormalnyWeb"/>
        <w:jc w:val="both"/>
        <w:rPr>
          <w:sz w:val="20"/>
          <w:szCs w:val="20"/>
        </w:rPr>
      </w:pPr>
      <w:r w:rsidRPr="00805086">
        <w:rPr>
          <w:sz w:val="20"/>
          <w:szCs w:val="20"/>
        </w:rPr>
        <w:t>*EU – efekty uczenia się</w:t>
      </w:r>
    </w:p>
    <w:p w14:paraId="386ECC34" w14:textId="77777777" w:rsidR="00F1701A" w:rsidRPr="00805086" w:rsidRDefault="00CF1517" w:rsidP="000B2A22">
      <w:pPr>
        <w:pStyle w:val="NormalnyWeb"/>
        <w:jc w:val="both"/>
        <w:rPr>
          <w:sz w:val="20"/>
          <w:szCs w:val="20"/>
        </w:rPr>
      </w:pPr>
      <w:r w:rsidRPr="00805086">
        <w:rPr>
          <w:sz w:val="20"/>
          <w:szCs w:val="20"/>
        </w:rPr>
        <w:t>3</w:t>
      </w:r>
      <w:r w:rsidR="007244C6" w:rsidRPr="00805086">
        <w:rPr>
          <w:sz w:val="20"/>
          <w:szCs w:val="20"/>
        </w:rPr>
        <w:t xml:space="preserve">. </w:t>
      </w:r>
      <w:r w:rsidR="00A45A2E" w:rsidRPr="00805086">
        <w:rPr>
          <w:sz w:val="20"/>
          <w:szCs w:val="20"/>
        </w:rPr>
        <w:t>Zalecana literatura:</w:t>
      </w:r>
    </w:p>
    <w:p w14:paraId="386ECC35" w14:textId="77777777" w:rsidR="008524AF" w:rsidRDefault="008524AF" w:rsidP="003567C5">
      <w:pPr>
        <w:numPr>
          <w:ilvl w:val="0"/>
          <w:numId w:val="12"/>
        </w:numPr>
        <w:jc w:val="both"/>
        <w:rPr>
          <w:sz w:val="20"/>
        </w:rPr>
      </w:pPr>
      <w:r w:rsidRPr="00805086">
        <w:rPr>
          <w:sz w:val="20"/>
        </w:rPr>
        <w:t>Czyżewska M., Dialogiczna informacja zwrotna, czyli co może uskrzydlić nauczycielkę/-la [w:] Nowa szkoła – szkoła wyższa. Refleksje. Wyzwania</w:t>
      </w:r>
      <w:r w:rsidR="008A410C" w:rsidRPr="00805086">
        <w:rPr>
          <w:sz w:val="20"/>
        </w:rPr>
        <w:t>, postulaty (red.) M. Grześ</w:t>
      </w:r>
      <w:r w:rsidRPr="00805086">
        <w:rPr>
          <w:sz w:val="20"/>
        </w:rPr>
        <w:t>ko-Nyczka, M. Kościelniak, Leszno 2023.</w:t>
      </w:r>
    </w:p>
    <w:p w14:paraId="386ECC36" w14:textId="77777777" w:rsidR="00844407" w:rsidRPr="00805086" w:rsidRDefault="00844407" w:rsidP="00844407">
      <w:pPr>
        <w:ind w:left="720"/>
        <w:jc w:val="both"/>
        <w:rPr>
          <w:sz w:val="20"/>
        </w:rPr>
      </w:pPr>
      <w:hyperlink r:id="rId8" w:history="1">
        <w:r w:rsidRPr="00172224">
          <w:rPr>
            <w:rStyle w:val="Hipercze"/>
            <w:sz w:val="20"/>
            <w:szCs w:val="20"/>
          </w:rPr>
          <w:t>https://www.lbc.leszno.pl/dlibra/publication/18999/edition/18309/content</w:t>
        </w:r>
      </w:hyperlink>
    </w:p>
    <w:p w14:paraId="386ECC37" w14:textId="77777777" w:rsidR="008524AF" w:rsidRPr="00805086" w:rsidRDefault="003567C5" w:rsidP="008524AF">
      <w:pPr>
        <w:numPr>
          <w:ilvl w:val="0"/>
          <w:numId w:val="12"/>
        </w:numPr>
        <w:jc w:val="both"/>
        <w:rPr>
          <w:sz w:val="20"/>
        </w:rPr>
      </w:pPr>
      <w:r w:rsidRPr="00805086">
        <w:rPr>
          <w:sz w:val="20"/>
        </w:rPr>
        <w:t>Kubiczek B., Sztuka oceniania : motywowanie uczniów do rozwoju, Wyd. 1. - Opole : Wydawnictwo Nowik, 2018.</w:t>
      </w:r>
    </w:p>
    <w:p w14:paraId="386ECC38" w14:textId="77777777" w:rsidR="008524AF" w:rsidRPr="00805086" w:rsidRDefault="008524AF" w:rsidP="008524AF">
      <w:pPr>
        <w:numPr>
          <w:ilvl w:val="0"/>
          <w:numId w:val="12"/>
        </w:numPr>
        <w:jc w:val="both"/>
        <w:rPr>
          <w:sz w:val="20"/>
        </w:rPr>
      </w:pPr>
      <w:r w:rsidRPr="00805086">
        <w:rPr>
          <w:sz w:val="20"/>
        </w:rPr>
        <w:t>Mytnik J., Skuteczność stopni szkolnych z perspektywy badań naukowych. Implikacje dla kształcenia nauczycieli la [w:] Nowa szkoła – szkoła wyższa. Refleksje. Wyzwania</w:t>
      </w:r>
      <w:r w:rsidR="008A410C" w:rsidRPr="00805086">
        <w:rPr>
          <w:sz w:val="20"/>
        </w:rPr>
        <w:t>, postulaty (red.) M. Grześ</w:t>
      </w:r>
      <w:r w:rsidRPr="00805086">
        <w:rPr>
          <w:sz w:val="20"/>
        </w:rPr>
        <w:t xml:space="preserve">ko-Nyczka, M. Kościelniak, Leszno 2023. </w:t>
      </w:r>
      <w:hyperlink r:id="rId9" w:history="1">
        <w:r w:rsidR="00844407" w:rsidRPr="00172224">
          <w:rPr>
            <w:rStyle w:val="Hipercze"/>
            <w:sz w:val="20"/>
            <w:szCs w:val="20"/>
          </w:rPr>
          <w:t>https://www.lbc.leszno.pl/dlibra/publication/18999/edition/18309/content</w:t>
        </w:r>
      </w:hyperlink>
    </w:p>
    <w:p w14:paraId="386ECC39" w14:textId="77777777" w:rsidR="003567C5" w:rsidRPr="00805086" w:rsidRDefault="003567C5" w:rsidP="003567C5">
      <w:pPr>
        <w:numPr>
          <w:ilvl w:val="0"/>
          <w:numId w:val="12"/>
        </w:numPr>
        <w:jc w:val="both"/>
        <w:rPr>
          <w:sz w:val="20"/>
        </w:rPr>
      </w:pPr>
      <w:proofErr w:type="spellStart"/>
      <w:r w:rsidRPr="00805086">
        <w:rPr>
          <w:sz w:val="20"/>
        </w:rPr>
        <w:t>Niemierko</w:t>
      </w:r>
      <w:proofErr w:type="spellEnd"/>
      <w:r w:rsidRPr="00805086">
        <w:rPr>
          <w:sz w:val="20"/>
        </w:rPr>
        <w:t xml:space="preserve"> B., Jak pomagać (a nie szkodzić) uczniom ocenianiem szkolnym, Sopot : Smak Słowa, 2018.</w:t>
      </w:r>
    </w:p>
    <w:p w14:paraId="386ECC3A" w14:textId="77777777" w:rsidR="00B918AC" w:rsidRPr="00805086" w:rsidRDefault="00B918AC" w:rsidP="003567C5">
      <w:pPr>
        <w:numPr>
          <w:ilvl w:val="0"/>
          <w:numId w:val="12"/>
        </w:numPr>
        <w:jc w:val="both"/>
        <w:rPr>
          <w:sz w:val="20"/>
        </w:rPr>
      </w:pPr>
      <w:proofErr w:type="spellStart"/>
      <w:r w:rsidRPr="00805086">
        <w:rPr>
          <w:sz w:val="20"/>
        </w:rPr>
        <w:t>Pauluk</w:t>
      </w:r>
      <w:proofErr w:type="spellEnd"/>
      <w:r w:rsidRPr="00805086">
        <w:rPr>
          <w:sz w:val="20"/>
        </w:rPr>
        <w:t xml:space="preserve"> D., Model oceniania wspierającego uczenie się i rozwój. Konteksty praktyczne i teoretyczne, Kraków 2022.</w:t>
      </w:r>
    </w:p>
    <w:p w14:paraId="386ECC3B" w14:textId="77777777" w:rsidR="003567C5" w:rsidRPr="00805086" w:rsidRDefault="003567C5" w:rsidP="003567C5">
      <w:pPr>
        <w:numPr>
          <w:ilvl w:val="0"/>
          <w:numId w:val="12"/>
        </w:numPr>
        <w:jc w:val="both"/>
        <w:rPr>
          <w:sz w:val="20"/>
        </w:rPr>
      </w:pPr>
      <w:r w:rsidRPr="00805086">
        <w:rPr>
          <w:kern w:val="36"/>
          <w:sz w:val="20"/>
        </w:rPr>
        <w:t xml:space="preserve">Skrzetuska E., Indywidualizacja oceny w edukacji wczesnoszkolnej w opinii nauczycieli [w:] Nauczyciel wczesnej edukacji - konteksty i wyzwania, (red.) M. </w:t>
      </w:r>
      <w:proofErr w:type="spellStart"/>
      <w:r w:rsidRPr="00805086">
        <w:rPr>
          <w:kern w:val="36"/>
          <w:sz w:val="20"/>
        </w:rPr>
        <w:t>Suświłło</w:t>
      </w:r>
      <w:proofErr w:type="spellEnd"/>
      <w:r w:rsidRPr="00805086">
        <w:rPr>
          <w:kern w:val="36"/>
          <w:sz w:val="20"/>
        </w:rPr>
        <w:t xml:space="preserve">,  </w:t>
      </w:r>
      <w:r w:rsidRPr="00805086">
        <w:rPr>
          <w:sz w:val="20"/>
        </w:rPr>
        <w:t>Publisher: Wydawnictwo UWM, Olsztyn 2012.</w:t>
      </w:r>
    </w:p>
    <w:p w14:paraId="386ECC3C" w14:textId="77777777" w:rsidR="003567C5" w:rsidRPr="00805086" w:rsidRDefault="003567C5" w:rsidP="003567C5">
      <w:pPr>
        <w:numPr>
          <w:ilvl w:val="0"/>
          <w:numId w:val="12"/>
        </w:numPr>
        <w:jc w:val="both"/>
        <w:rPr>
          <w:sz w:val="20"/>
        </w:rPr>
      </w:pPr>
      <w:r w:rsidRPr="00805086">
        <w:rPr>
          <w:sz w:val="20"/>
        </w:rPr>
        <w:t>Sterna D., Ocenianie kształtujące w praktyce: z przykładami z kursu internetowego "Akademii Szkoły Uczącej Się, Warszawa: Civitas : Centrum Edukacji Obywatelskiej, 2006.</w:t>
      </w:r>
    </w:p>
    <w:p w14:paraId="386ECC3D" w14:textId="77777777" w:rsidR="002B6397" w:rsidRDefault="003567C5" w:rsidP="002B6397">
      <w:pPr>
        <w:numPr>
          <w:ilvl w:val="0"/>
          <w:numId w:val="12"/>
        </w:numPr>
        <w:jc w:val="both"/>
        <w:rPr>
          <w:sz w:val="20"/>
        </w:rPr>
      </w:pPr>
      <w:r w:rsidRPr="00805086">
        <w:rPr>
          <w:sz w:val="20"/>
        </w:rPr>
        <w:t>Szulc A., Ewaluacja relacyjna, Stary Toruń, 2025.</w:t>
      </w:r>
    </w:p>
    <w:p w14:paraId="386ECC3E" w14:textId="77777777" w:rsidR="002B6397" w:rsidRPr="002B6397" w:rsidRDefault="002B6397" w:rsidP="002B6397">
      <w:pPr>
        <w:numPr>
          <w:ilvl w:val="0"/>
          <w:numId w:val="12"/>
        </w:numPr>
        <w:jc w:val="both"/>
        <w:rPr>
          <w:sz w:val="16"/>
        </w:rPr>
      </w:pPr>
      <w:r w:rsidRPr="002B6397">
        <w:rPr>
          <w:sz w:val="20"/>
        </w:rPr>
        <w:t xml:space="preserve">Rozporządzenie Ministra Edukacji z dnia 22 marca 2024 r. zmieniające rozporządzenie w sprawie oceniania, klasyfikowania i promowania uczniów i słuchaczy w szkołach publicznych, Dz.U. 2024 poz. 438. </w:t>
      </w:r>
      <w:hyperlink r:id="rId10" w:history="1">
        <w:r w:rsidRPr="002B6397">
          <w:rPr>
            <w:rStyle w:val="Hipercze"/>
            <w:sz w:val="20"/>
          </w:rPr>
          <w:t>https://isap.sejm.gov.pl/isap.nsf/DocDetails.xsp?id=WDU20240000438</w:t>
        </w:r>
      </w:hyperlink>
    </w:p>
    <w:p w14:paraId="386ECC3F" w14:textId="77777777" w:rsidR="003567C5" w:rsidRPr="002B6397" w:rsidRDefault="003567C5" w:rsidP="002B6397">
      <w:pPr>
        <w:ind w:left="720"/>
        <w:jc w:val="both"/>
        <w:rPr>
          <w:sz w:val="20"/>
        </w:rPr>
      </w:pPr>
    </w:p>
    <w:p w14:paraId="386ECC40" w14:textId="77777777" w:rsidR="00732BA2" w:rsidRPr="00805086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805086">
        <w:rPr>
          <w:b/>
          <w:sz w:val="22"/>
          <w:szCs w:val="22"/>
        </w:rPr>
        <w:t>Informacje dodatkowe:</w:t>
      </w:r>
    </w:p>
    <w:p w14:paraId="386ECC41" w14:textId="77777777" w:rsidR="00A45A2E" w:rsidRPr="00805086" w:rsidRDefault="00732BA2" w:rsidP="007244C6">
      <w:pPr>
        <w:spacing w:before="120"/>
        <w:jc w:val="both"/>
        <w:rPr>
          <w:sz w:val="20"/>
          <w:szCs w:val="20"/>
        </w:rPr>
      </w:pPr>
      <w:r w:rsidRPr="00805086">
        <w:rPr>
          <w:sz w:val="20"/>
          <w:szCs w:val="20"/>
        </w:rPr>
        <w:t>1</w:t>
      </w:r>
      <w:r w:rsidR="007244C6" w:rsidRPr="00805086">
        <w:rPr>
          <w:sz w:val="20"/>
          <w:szCs w:val="20"/>
        </w:rPr>
        <w:t xml:space="preserve">. </w:t>
      </w:r>
      <w:r w:rsidR="00A45A2E" w:rsidRPr="00805086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805086">
        <w:rPr>
          <w:sz w:val="20"/>
          <w:szCs w:val="20"/>
        </w:rPr>
        <w:br/>
        <w:t>z proponowanych metod właściwe dla opisywanego przedmiotu/ zajęć lub zaproponować inne)</w:t>
      </w:r>
    </w:p>
    <w:p w14:paraId="386ECC42" w14:textId="77777777" w:rsidR="00A45A2E" w:rsidRPr="00805086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805086" w14:paraId="386ECC45" w14:textId="77777777" w:rsidTr="00C06BAF">
        <w:trPr>
          <w:trHeight w:val="480"/>
        </w:trPr>
        <w:tc>
          <w:tcPr>
            <w:tcW w:w="7366" w:type="dxa"/>
          </w:tcPr>
          <w:p w14:paraId="386ECC43" w14:textId="77777777" w:rsidR="006B5CD5" w:rsidRPr="00805086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805086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552" w:type="dxa"/>
          </w:tcPr>
          <w:p w14:paraId="386ECC44" w14:textId="77777777" w:rsidR="006B5CD5" w:rsidRPr="00805086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805086" w14:paraId="386ECC47" w14:textId="77777777" w:rsidTr="00C06BAF">
        <w:trPr>
          <w:trHeight w:val="268"/>
        </w:trPr>
        <w:tc>
          <w:tcPr>
            <w:tcW w:w="9918" w:type="dxa"/>
            <w:gridSpan w:val="2"/>
          </w:tcPr>
          <w:p w14:paraId="386ECC46" w14:textId="77777777" w:rsidR="0043462B" w:rsidRPr="00805086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 xml:space="preserve">Semestr </w:t>
            </w:r>
          </w:p>
        </w:tc>
      </w:tr>
      <w:tr w:rsidR="00B918AC" w:rsidRPr="00805086" w14:paraId="386ECC4A" w14:textId="77777777" w:rsidTr="00C06BAF">
        <w:tc>
          <w:tcPr>
            <w:tcW w:w="7366" w:type="dxa"/>
            <w:vAlign w:val="center"/>
          </w:tcPr>
          <w:p w14:paraId="386ECC48" w14:textId="77777777" w:rsidR="00B918AC" w:rsidRPr="00805086" w:rsidRDefault="00B918AC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 xml:space="preserve">Wykład konwersatoryjny </w:t>
            </w:r>
          </w:p>
        </w:tc>
        <w:tc>
          <w:tcPr>
            <w:tcW w:w="2552" w:type="dxa"/>
            <w:vAlign w:val="center"/>
          </w:tcPr>
          <w:p w14:paraId="386ECC49" w14:textId="77777777" w:rsidR="00B918AC" w:rsidRPr="00805086" w:rsidRDefault="00B918A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Wykład</w:t>
            </w:r>
          </w:p>
        </w:tc>
      </w:tr>
      <w:tr w:rsidR="00B918AC" w:rsidRPr="00805086" w14:paraId="386ECC4D" w14:textId="77777777" w:rsidTr="00C06BAF">
        <w:tc>
          <w:tcPr>
            <w:tcW w:w="7366" w:type="dxa"/>
            <w:vAlign w:val="center"/>
          </w:tcPr>
          <w:p w14:paraId="386ECC4B" w14:textId="77777777" w:rsidR="00B918AC" w:rsidRPr="00805086" w:rsidRDefault="00B918AC" w:rsidP="00B918A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Metoda warsztatowa</w:t>
            </w:r>
          </w:p>
        </w:tc>
        <w:tc>
          <w:tcPr>
            <w:tcW w:w="2552" w:type="dxa"/>
            <w:vAlign w:val="center"/>
          </w:tcPr>
          <w:p w14:paraId="386ECC4C" w14:textId="77777777" w:rsidR="00B918AC" w:rsidRPr="00805086" w:rsidRDefault="00B918A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Ćwiczenia</w:t>
            </w:r>
          </w:p>
        </w:tc>
      </w:tr>
      <w:tr w:rsidR="00B918AC" w:rsidRPr="00805086" w14:paraId="386ECC50" w14:textId="77777777" w:rsidTr="00C06BAF">
        <w:tc>
          <w:tcPr>
            <w:tcW w:w="7366" w:type="dxa"/>
            <w:vAlign w:val="center"/>
          </w:tcPr>
          <w:p w14:paraId="386ECC4E" w14:textId="77777777" w:rsidR="00B918AC" w:rsidRPr="00805086" w:rsidRDefault="00B918AC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Refleksje podsumowujące – metoda zbierania informacji zwrotnej</w:t>
            </w:r>
          </w:p>
        </w:tc>
        <w:tc>
          <w:tcPr>
            <w:tcW w:w="2552" w:type="dxa"/>
            <w:vAlign w:val="center"/>
          </w:tcPr>
          <w:p w14:paraId="386ECC4F" w14:textId="77777777" w:rsidR="00B918AC" w:rsidRPr="00805086" w:rsidRDefault="00B918A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Wykład/ćwiczenia</w:t>
            </w:r>
          </w:p>
        </w:tc>
      </w:tr>
      <w:tr w:rsidR="00B918AC" w:rsidRPr="00805086" w14:paraId="386ECC53" w14:textId="77777777" w:rsidTr="00C06BAF">
        <w:tc>
          <w:tcPr>
            <w:tcW w:w="7366" w:type="dxa"/>
            <w:vAlign w:val="center"/>
          </w:tcPr>
          <w:p w14:paraId="386ECC51" w14:textId="77777777" w:rsidR="00B918AC" w:rsidRPr="00805086" w:rsidRDefault="00B918AC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 xml:space="preserve">Analiza tekstów, przepisów prawa </w:t>
            </w:r>
          </w:p>
        </w:tc>
        <w:tc>
          <w:tcPr>
            <w:tcW w:w="2552" w:type="dxa"/>
            <w:vAlign w:val="center"/>
          </w:tcPr>
          <w:p w14:paraId="386ECC52" w14:textId="77777777" w:rsidR="00B918AC" w:rsidRPr="00805086" w:rsidRDefault="00B918A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Wykład/ćwiczenia</w:t>
            </w:r>
          </w:p>
        </w:tc>
      </w:tr>
      <w:tr w:rsidR="00B918AC" w:rsidRPr="00805086" w14:paraId="386ECC56" w14:textId="77777777" w:rsidTr="00C06BAF">
        <w:tc>
          <w:tcPr>
            <w:tcW w:w="7366" w:type="dxa"/>
            <w:vAlign w:val="center"/>
          </w:tcPr>
          <w:p w14:paraId="386ECC54" w14:textId="77777777" w:rsidR="00B918AC" w:rsidRPr="00805086" w:rsidRDefault="00B918AC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 xml:space="preserve">Praca w grupach </w:t>
            </w:r>
          </w:p>
        </w:tc>
        <w:tc>
          <w:tcPr>
            <w:tcW w:w="2552" w:type="dxa"/>
            <w:vAlign w:val="center"/>
          </w:tcPr>
          <w:p w14:paraId="386ECC55" w14:textId="77777777" w:rsidR="00B918AC" w:rsidRPr="00805086" w:rsidRDefault="00B918A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Ćwiczenia</w:t>
            </w:r>
          </w:p>
        </w:tc>
      </w:tr>
    </w:tbl>
    <w:p w14:paraId="386ECC57" w14:textId="77777777" w:rsidR="00732BA2" w:rsidRPr="00805086" w:rsidRDefault="00732BA2" w:rsidP="007244C6">
      <w:pPr>
        <w:jc w:val="both"/>
        <w:rPr>
          <w:sz w:val="20"/>
          <w:szCs w:val="20"/>
        </w:rPr>
      </w:pPr>
    </w:p>
    <w:p w14:paraId="386ECC58" w14:textId="77777777" w:rsidR="0043462B" w:rsidRPr="00805086" w:rsidRDefault="0043462B" w:rsidP="0043462B">
      <w:pPr>
        <w:jc w:val="both"/>
        <w:rPr>
          <w:sz w:val="20"/>
          <w:szCs w:val="20"/>
        </w:rPr>
      </w:pPr>
      <w:r w:rsidRPr="00805086">
        <w:rPr>
          <w:sz w:val="20"/>
          <w:szCs w:val="20"/>
        </w:rPr>
        <w:t xml:space="preserve">*przykładowe metody i formy prowadzenia zajęć: wykład konwersatoryjny, wykład problemowy, dyskusja, praca </w:t>
      </w:r>
      <w:r w:rsidR="00C06BAF" w:rsidRPr="00805086">
        <w:rPr>
          <w:sz w:val="20"/>
          <w:szCs w:val="20"/>
        </w:rPr>
        <w:br/>
      </w:r>
      <w:r w:rsidRPr="00805086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 w:rsidRPr="00805086">
        <w:rPr>
          <w:sz w:val="20"/>
          <w:szCs w:val="20"/>
        </w:rPr>
        <w:t>zajęcia biblioteczne, zadania praktyczne</w:t>
      </w:r>
      <w:r w:rsidR="004454D7" w:rsidRPr="00805086">
        <w:rPr>
          <w:sz w:val="20"/>
          <w:szCs w:val="20"/>
        </w:rPr>
        <w:t xml:space="preserve"> – przedmiot powiązany z realizacją praktyki pedagogicznej i </w:t>
      </w:r>
      <w:r w:rsidRPr="00805086">
        <w:rPr>
          <w:sz w:val="20"/>
          <w:szCs w:val="20"/>
        </w:rPr>
        <w:t>inne</w:t>
      </w:r>
      <w:r w:rsidR="006B2A7C" w:rsidRPr="00805086">
        <w:rPr>
          <w:sz w:val="20"/>
          <w:szCs w:val="20"/>
        </w:rPr>
        <w:t>,</w:t>
      </w:r>
    </w:p>
    <w:p w14:paraId="386ECC59" w14:textId="77777777" w:rsidR="0043462B" w:rsidRPr="00805086" w:rsidRDefault="0043462B" w:rsidP="007244C6">
      <w:pPr>
        <w:jc w:val="both"/>
        <w:rPr>
          <w:sz w:val="20"/>
          <w:szCs w:val="20"/>
        </w:rPr>
      </w:pPr>
    </w:p>
    <w:p w14:paraId="386ECC5A" w14:textId="77777777" w:rsidR="0043462B" w:rsidRPr="00805086" w:rsidRDefault="0043462B" w:rsidP="007244C6">
      <w:pPr>
        <w:jc w:val="both"/>
        <w:rPr>
          <w:sz w:val="20"/>
          <w:szCs w:val="20"/>
        </w:rPr>
      </w:pPr>
    </w:p>
    <w:p w14:paraId="386ECC5B" w14:textId="77777777" w:rsidR="00A45A2E" w:rsidRPr="00805086" w:rsidRDefault="00732BA2" w:rsidP="007244C6">
      <w:pPr>
        <w:jc w:val="both"/>
        <w:rPr>
          <w:sz w:val="20"/>
          <w:szCs w:val="20"/>
        </w:rPr>
      </w:pPr>
      <w:r w:rsidRPr="00805086">
        <w:rPr>
          <w:sz w:val="20"/>
          <w:szCs w:val="20"/>
        </w:rPr>
        <w:t>2</w:t>
      </w:r>
      <w:r w:rsidR="007244C6" w:rsidRPr="00805086">
        <w:rPr>
          <w:sz w:val="20"/>
          <w:szCs w:val="20"/>
        </w:rPr>
        <w:t xml:space="preserve">. </w:t>
      </w:r>
      <w:r w:rsidR="00A45A2E" w:rsidRPr="00805086">
        <w:rPr>
          <w:sz w:val="20"/>
          <w:szCs w:val="20"/>
        </w:rPr>
        <w:t>Sposoby o</w:t>
      </w:r>
      <w:r w:rsidR="00112D4B" w:rsidRPr="00805086">
        <w:rPr>
          <w:sz w:val="20"/>
          <w:szCs w:val="20"/>
        </w:rPr>
        <w:t>ceniania stopnia osiągnięcia EU</w:t>
      </w:r>
      <w:r w:rsidR="00A45A2E" w:rsidRPr="00805086">
        <w:rPr>
          <w:sz w:val="20"/>
          <w:szCs w:val="20"/>
        </w:rPr>
        <w:t xml:space="preserve"> (proszę wskazać z proponowanych sposobów właściwe dla danego EU lub/i zaproponować inne)</w:t>
      </w:r>
    </w:p>
    <w:p w14:paraId="386ECC5C" w14:textId="77777777" w:rsidR="00A45A2E" w:rsidRPr="00805086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20"/>
        <w:gridCol w:w="718"/>
        <w:gridCol w:w="700"/>
        <w:gridCol w:w="659"/>
        <w:gridCol w:w="604"/>
        <w:gridCol w:w="604"/>
        <w:gridCol w:w="542"/>
        <w:gridCol w:w="516"/>
      </w:tblGrid>
      <w:tr w:rsidR="00CF1517" w:rsidRPr="00805086" w14:paraId="386ECC5F" w14:textId="77777777" w:rsidTr="00B918AC">
        <w:trPr>
          <w:trHeight w:val="609"/>
        </w:trPr>
        <w:tc>
          <w:tcPr>
            <w:tcW w:w="5920" w:type="dxa"/>
            <w:vMerge w:val="restart"/>
            <w:vAlign w:val="center"/>
          </w:tcPr>
          <w:p w14:paraId="386ECC5D" w14:textId="77777777" w:rsidR="00CF1517" w:rsidRPr="00805086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805086">
              <w:rPr>
                <w:bCs/>
                <w:sz w:val="20"/>
                <w:szCs w:val="20"/>
              </w:rPr>
              <w:lastRenderedPageBreak/>
              <w:t>Sposoby oceniania</w:t>
            </w:r>
            <w:r w:rsidR="008A35C7" w:rsidRPr="00805086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343" w:type="dxa"/>
            <w:gridSpan w:val="7"/>
            <w:tcBorders>
              <w:bottom w:val="nil"/>
            </w:tcBorders>
            <w:vAlign w:val="center"/>
          </w:tcPr>
          <w:p w14:paraId="386ECC5E" w14:textId="77777777" w:rsidR="00CF1517" w:rsidRPr="00805086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805086">
              <w:rPr>
                <w:bCs/>
                <w:sz w:val="20"/>
                <w:szCs w:val="20"/>
              </w:rPr>
              <w:t>Symbole**EU dla przedmiotu/zajęć</w:t>
            </w:r>
          </w:p>
        </w:tc>
      </w:tr>
      <w:tr w:rsidR="00C06BAF" w:rsidRPr="00805086" w14:paraId="386ECC62" w14:textId="77777777" w:rsidTr="00B918AC">
        <w:trPr>
          <w:trHeight w:val="70"/>
        </w:trPr>
        <w:tc>
          <w:tcPr>
            <w:tcW w:w="5920" w:type="dxa"/>
            <w:vMerge/>
          </w:tcPr>
          <w:p w14:paraId="386ECC60" w14:textId="77777777" w:rsidR="00C06BAF" w:rsidRPr="00805086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343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386ECC61" w14:textId="77777777" w:rsidR="00C06BAF" w:rsidRPr="00805086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805086" w14:paraId="386ECC6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386ECC63" w14:textId="77777777" w:rsidR="00F1701A" w:rsidRPr="00805086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05086">
              <w:rPr>
                <w:sz w:val="20"/>
                <w:szCs w:val="20"/>
              </w:rPr>
              <w:t>Semestr</w:t>
            </w:r>
            <w:r w:rsidR="00B918AC" w:rsidRPr="00805086">
              <w:rPr>
                <w:sz w:val="20"/>
                <w:szCs w:val="20"/>
              </w:rPr>
              <w:t xml:space="preserve"> trzeci</w:t>
            </w:r>
          </w:p>
        </w:tc>
      </w:tr>
      <w:tr w:rsidR="00B918AC" w:rsidRPr="00805086" w14:paraId="386ECC6D" w14:textId="77777777" w:rsidTr="00B918AC">
        <w:trPr>
          <w:trHeight w:val="305"/>
        </w:trPr>
        <w:tc>
          <w:tcPr>
            <w:tcW w:w="5920" w:type="dxa"/>
            <w:vAlign w:val="center"/>
          </w:tcPr>
          <w:p w14:paraId="386ECC65" w14:textId="77777777" w:rsidR="00B918AC" w:rsidRPr="00805086" w:rsidRDefault="00B918A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Egzamin ustny / test</w:t>
            </w:r>
          </w:p>
        </w:tc>
        <w:tc>
          <w:tcPr>
            <w:tcW w:w="718" w:type="dxa"/>
          </w:tcPr>
          <w:p w14:paraId="386ECC66" w14:textId="77777777" w:rsidR="00B918AC" w:rsidRPr="00805086" w:rsidRDefault="008524AF" w:rsidP="00194389">
            <w:pPr>
              <w:pStyle w:val="NormalnyWeb"/>
              <w:spacing w:before="120" w:beforeAutospacing="0"/>
              <w:jc w:val="both"/>
              <w:rPr>
                <w:sz w:val="14"/>
                <w:szCs w:val="20"/>
              </w:rPr>
            </w:pPr>
            <w:r w:rsidRPr="00805086">
              <w:rPr>
                <w:sz w:val="14"/>
                <w:szCs w:val="20"/>
              </w:rPr>
              <w:t>01_W</w:t>
            </w:r>
          </w:p>
        </w:tc>
        <w:tc>
          <w:tcPr>
            <w:tcW w:w="700" w:type="dxa"/>
          </w:tcPr>
          <w:p w14:paraId="1207EDBC" w14:textId="77777777" w:rsidR="00B918AC" w:rsidRDefault="008524AF" w:rsidP="00194389">
            <w:pPr>
              <w:pStyle w:val="NormalnyWeb"/>
              <w:spacing w:before="120" w:beforeAutospacing="0"/>
              <w:jc w:val="both"/>
              <w:rPr>
                <w:sz w:val="14"/>
                <w:szCs w:val="20"/>
              </w:rPr>
            </w:pPr>
            <w:r w:rsidRPr="00805086">
              <w:rPr>
                <w:sz w:val="14"/>
                <w:szCs w:val="20"/>
              </w:rPr>
              <w:t>02_W</w:t>
            </w:r>
            <w:r w:rsidR="00BF108C">
              <w:rPr>
                <w:sz w:val="14"/>
                <w:szCs w:val="20"/>
              </w:rPr>
              <w:t>,</w:t>
            </w:r>
          </w:p>
          <w:p w14:paraId="386ECC67" w14:textId="258830CC" w:rsidR="00BF108C" w:rsidRPr="00805086" w:rsidRDefault="00BF108C" w:rsidP="00194389">
            <w:pPr>
              <w:pStyle w:val="NormalnyWeb"/>
              <w:spacing w:before="120" w:beforeAutospacing="0"/>
              <w:jc w:val="both"/>
              <w:rPr>
                <w:sz w:val="14"/>
                <w:szCs w:val="20"/>
              </w:rPr>
            </w:pPr>
            <w:r>
              <w:rPr>
                <w:sz w:val="14"/>
                <w:szCs w:val="20"/>
              </w:rPr>
              <w:t>03_W</w:t>
            </w:r>
          </w:p>
        </w:tc>
        <w:tc>
          <w:tcPr>
            <w:tcW w:w="659" w:type="dxa"/>
          </w:tcPr>
          <w:p w14:paraId="386ECC68" w14:textId="77777777" w:rsidR="00B918AC" w:rsidRPr="00805086" w:rsidRDefault="008524AF" w:rsidP="00194389">
            <w:pPr>
              <w:pStyle w:val="NormalnyWeb"/>
              <w:spacing w:before="120" w:beforeAutospacing="0"/>
              <w:jc w:val="both"/>
              <w:rPr>
                <w:sz w:val="14"/>
                <w:szCs w:val="20"/>
              </w:rPr>
            </w:pPr>
            <w:r w:rsidRPr="00805086">
              <w:rPr>
                <w:sz w:val="14"/>
                <w:szCs w:val="20"/>
              </w:rPr>
              <w:t>01_U</w:t>
            </w:r>
          </w:p>
        </w:tc>
        <w:tc>
          <w:tcPr>
            <w:tcW w:w="604" w:type="dxa"/>
          </w:tcPr>
          <w:p w14:paraId="386ECC69" w14:textId="77777777" w:rsidR="00B918AC" w:rsidRPr="00805086" w:rsidRDefault="008524AF" w:rsidP="00194389">
            <w:pPr>
              <w:pStyle w:val="NormalnyWeb"/>
              <w:spacing w:before="120" w:beforeAutospacing="0"/>
              <w:jc w:val="both"/>
              <w:rPr>
                <w:sz w:val="14"/>
                <w:szCs w:val="20"/>
              </w:rPr>
            </w:pPr>
            <w:r w:rsidRPr="00805086">
              <w:rPr>
                <w:sz w:val="14"/>
                <w:szCs w:val="20"/>
              </w:rPr>
              <w:t>02_U</w:t>
            </w:r>
          </w:p>
        </w:tc>
        <w:tc>
          <w:tcPr>
            <w:tcW w:w="604" w:type="dxa"/>
          </w:tcPr>
          <w:p w14:paraId="386ECC6A" w14:textId="77777777" w:rsidR="00B918AC" w:rsidRPr="00805086" w:rsidRDefault="008524AF" w:rsidP="00194389">
            <w:pPr>
              <w:pStyle w:val="NormalnyWeb"/>
              <w:spacing w:before="120" w:beforeAutospacing="0"/>
              <w:jc w:val="both"/>
              <w:rPr>
                <w:sz w:val="14"/>
                <w:szCs w:val="20"/>
              </w:rPr>
            </w:pPr>
            <w:r w:rsidRPr="00805086">
              <w:rPr>
                <w:sz w:val="14"/>
                <w:szCs w:val="20"/>
              </w:rPr>
              <w:t>03_U</w:t>
            </w:r>
          </w:p>
        </w:tc>
        <w:tc>
          <w:tcPr>
            <w:tcW w:w="542" w:type="dxa"/>
          </w:tcPr>
          <w:p w14:paraId="386ECC6B" w14:textId="77777777" w:rsidR="00B918AC" w:rsidRPr="00805086" w:rsidRDefault="008524AF" w:rsidP="00194389">
            <w:pPr>
              <w:pStyle w:val="NormalnyWeb"/>
              <w:spacing w:before="120" w:beforeAutospacing="0"/>
              <w:jc w:val="both"/>
              <w:rPr>
                <w:sz w:val="14"/>
                <w:szCs w:val="20"/>
              </w:rPr>
            </w:pPr>
            <w:r w:rsidRPr="00805086">
              <w:rPr>
                <w:sz w:val="14"/>
                <w:szCs w:val="20"/>
              </w:rPr>
              <w:t>01_K</w:t>
            </w:r>
          </w:p>
        </w:tc>
        <w:tc>
          <w:tcPr>
            <w:tcW w:w="516" w:type="dxa"/>
          </w:tcPr>
          <w:p w14:paraId="386ECC6C" w14:textId="77777777" w:rsidR="00B918AC" w:rsidRPr="00805086" w:rsidRDefault="008524AF" w:rsidP="00194389">
            <w:pPr>
              <w:pStyle w:val="NormalnyWeb"/>
              <w:spacing w:before="120" w:beforeAutospacing="0"/>
              <w:jc w:val="both"/>
              <w:rPr>
                <w:sz w:val="14"/>
                <w:szCs w:val="20"/>
              </w:rPr>
            </w:pPr>
            <w:r w:rsidRPr="00805086">
              <w:rPr>
                <w:sz w:val="14"/>
                <w:szCs w:val="20"/>
              </w:rPr>
              <w:t>02_K</w:t>
            </w:r>
          </w:p>
        </w:tc>
      </w:tr>
      <w:tr w:rsidR="008524AF" w:rsidRPr="00805086" w14:paraId="386ECC76" w14:textId="77777777" w:rsidTr="0022447E">
        <w:trPr>
          <w:trHeight w:val="290"/>
        </w:trPr>
        <w:tc>
          <w:tcPr>
            <w:tcW w:w="5920" w:type="dxa"/>
          </w:tcPr>
          <w:p w14:paraId="386ECC6E" w14:textId="77777777" w:rsidR="008524AF" w:rsidRPr="00805086" w:rsidRDefault="008524AF" w:rsidP="00194389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Projekt</w:t>
            </w:r>
          </w:p>
        </w:tc>
        <w:tc>
          <w:tcPr>
            <w:tcW w:w="718" w:type="dxa"/>
          </w:tcPr>
          <w:p w14:paraId="386ECC6F" w14:textId="77777777" w:rsidR="008524AF" w:rsidRPr="00805086" w:rsidRDefault="008524AF" w:rsidP="00194389">
            <w:pPr>
              <w:pStyle w:val="NormalnyWeb"/>
              <w:spacing w:before="120" w:beforeAutospacing="0"/>
              <w:jc w:val="both"/>
              <w:rPr>
                <w:sz w:val="14"/>
                <w:szCs w:val="20"/>
              </w:rPr>
            </w:pPr>
            <w:r w:rsidRPr="00805086">
              <w:rPr>
                <w:sz w:val="14"/>
                <w:szCs w:val="20"/>
              </w:rPr>
              <w:t>01_U</w:t>
            </w:r>
          </w:p>
        </w:tc>
        <w:tc>
          <w:tcPr>
            <w:tcW w:w="700" w:type="dxa"/>
          </w:tcPr>
          <w:p w14:paraId="386ECC70" w14:textId="77777777" w:rsidR="008524AF" w:rsidRPr="00805086" w:rsidRDefault="008524AF" w:rsidP="00194389">
            <w:pPr>
              <w:pStyle w:val="NormalnyWeb"/>
              <w:spacing w:before="120" w:beforeAutospacing="0"/>
              <w:jc w:val="both"/>
              <w:rPr>
                <w:sz w:val="14"/>
                <w:szCs w:val="20"/>
              </w:rPr>
            </w:pPr>
            <w:r w:rsidRPr="00805086">
              <w:rPr>
                <w:sz w:val="14"/>
                <w:szCs w:val="20"/>
              </w:rPr>
              <w:t>02_U</w:t>
            </w:r>
          </w:p>
        </w:tc>
        <w:tc>
          <w:tcPr>
            <w:tcW w:w="659" w:type="dxa"/>
          </w:tcPr>
          <w:p w14:paraId="386ECC71" w14:textId="77777777" w:rsidR="008524AF" w:rsidRPr="00805086" w:rsidRDefault="008524AF" w:rsidP="00194389">
            <w:pPr>
              <w:pStyle w:val="NormalnyWeb"/>
              <w:spacing w:before="120" w:beforeAutospacing="0"/>
              <w:jc w:val="both"/>
              <w:rPr>
                <w:sz w:val="14"/>
                <w:szCs w:val="20"/>
              </w:rPr>
            </w:pPr>
            <w:r w:rsidRPr="00805086">
              <w:rPr>
                <w:sz w:val="14"/>
                <w:szCs w:val="20"/>
              </w:rPr>
              <w:t>03_U</w:t>
            </w:r>
          </w:p>
        </w:tc>
        <w:tc>
          <w:tcPr>
            <w:tcW w:w="604" w:type="dxa"/>
          </w:tcPr>
          <w:p w14:paraId="386ECC72" w14:textId="77777777" w:rsidR="008524AF" w:rsidRPr="00805086" w:rsidRDefault="008524AF" w:rsidP="00194389">
            <w:pPr>
              <w:pStyle w:val="NormalnyWeb"/>
              <w:spacing w:before="120" w:beforeAutospacing="0"/>
              <w:jc w:val="both"/>
              <w:rPr>
                <w:sz w:val="14"/>
                <w:szCs w:val="20"/>
              </w:rPr>
            </w:pPr>
            <w:r w:rsidRPr="00805086">
              <w:rPr>
                <w:sz w:val="14"/>
                <w:szCs w:val="20"/>
              </w:rPr>
              <w:t>01_K</w:t>
            </w:r>
          </w:p>
        </w:tc>
        <w:tc>
          <w:tcPr>
            <w:tcW w:w="604" w:type="dxa"/>
          </w:tcPr>
          <w:p w14:paraId="386ECC73" w14:textId="77777777" w:rsidR="008524AF" w:rsidRPr="00805086" w:rsidRDefault="008524AF" w:rsidP="00194389">
            <w:pPr>
              <w:pStyle w:val="NormalnyWeb"/>
              <w:spacing w:before="120" w:beforeAutospacing="0"/>
              <w:jc w:val="both"/>
              <w:rPr>
                <w:sz w:val="14"/>
                <w:szCs w:val="20"/>
              </w:rPr>
            </w:pPr>
            <w:r w:rsidRPr="00805086">
              <w:rPr>
                <w:sz w:val="14"/>
                <w:szCs w:val="20"/>
              </w:rPr>
              <w:t>02_K</w:t>
            </w:r>
          </w:p>
        </w:tc>
        <w:tc>
          <w:tcPr>
            <w:tcW w:w="542" w:type="dxa"/>
            <w:vAlign w:val="center"/>
          </w:tcPr>
          <w:p w14:paraId="386ECC74" w14:textId="77777777" w:rsidR="008524AF" w:rsidRPr="00805086" w:rsidRDefault="008524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16" w:type="dxa"/>
            <w:vAlign w:val="center"/>
          </w:tcPr>
          <w:p w14:paraId="386ECC75" w14:textId="77777777" w:rsidR="008524AF" w:rsidRPr="00805086" w:rsidRDefault="008524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A410C" w:rsidRPr="00805086" w14:paraId="386ECC7F" w14:textId="77777777" w:rsidTr="0022447E">
        <w:trPr>
          <w:trHeight w:val="290"/>
        </w:trPr>
        <w:tc>
          <w:tcPr>
            <w:tcW w:w="5920" w:type="dxa"/>
          </w:tcPr>
          <w:p w14:paraId="386ECC77" w14:textId="77777777" w:rsidR="008A410C" w:rsidRPr="00805086" w:rsidRDefault="008A410C" w:rsidP="00194389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Informacje zwrotne w trakcie realizacji zadań w ramach ćwiczeń</w:t>
            </w:r>
          </w:p>
        </w:tc>
        <w:tc>
          <w:tcPr>
            <w:tcW w:w="718" w:type="dxa"/>
          </w:tcPr>
          <w:p w14:paraId="386ECC78" w14:textId="77777777" w:rsidR="008A410C" w:rsidRPr="00805086" w:rsidRDefault="008A410C" w:rsidP="00194389">
            <w:pPr>
              <w:pStyle w:val="NormalnyWeb"/>
              <w:spacing w:before="120" w:beforeAutospacing="0"/>
              <w:jc w:val="both"/>
              <w:rPr>
                <w:sz w:val="14"/>
                <w:szCs w:val="20"/>
              </w:rPr>
            </w:pPr>
            <w:r w:rsidRPr="00805086">
              <w:rPr>
                <w:sz w:val="14"/>
                <w:szCs w:val="20"/>
              </w:rPr>
              <w:t>01_U</w:t>
            </w:r>
          </w:p>
        </w:tc>
        <w:tc>
          <w:tcPr>
            <w:tcW w:w="700" w:type="dxa"/>
          </w:tcPr>
          <w:p w14:paraId="386ECC79" w14:textId="77777777" w:rsidR="008A410C" w:rsidRPr="00805086" w:rsidRDefault="008A410C" w:rsidP="00194389">
            <w:pPr>
              <w:pStyle w:val="NormalnyWeb"/>
              <w:spacing w:before="120" w:beforeAutospacing="0"/>
              <w:jc w:val="both"/>
              <w:rPr>
                <w:sz w:val="14"/>
                <w:szCs w:val="20"/>
              </w:rPr>
            </w:pPr>
            <w:r w:rsidRPr="00805086">
              <w:rPr>
                <w:sz w:val="14"/>
                <w:szCs w:val="20"/>
              </w:rPr>
              <w:t>02_U</w:t>
            </w:r>
          </w:p>
        </w:tc>
        <w:tc>
          <w:tcPr>
            <w:tcW w:w="659" w:type="dxa"/>
          </w:tcPr>
          <w:p w14:paraId="386ECC7A" w14:textId="77777777" w:rsidR="008A410C" w:rsidRPr="00805086" w:rsidRDefault="008A410C" w:rsidP="00194389">
            <w:pPr>
              <w:pStyle w:val="NormalnyWeb"/>
              <w:spacing w:before="120" w:beforeAutospacing="0"/>
              <w:jc w:val="both"/>
              <w:rPr>
                <w:sz w:val="14"/>
                <w:szCs w:val="20"/>
              </w:rPr>
            </w:pPr>
            <w:r w:rsidRPr="00805086">
              <w:rPr>
                <w:sz w:val="14"/>
                <w:szCs w:val="20"/>
              </w:rPr>
              <w:t>03_U</w:t>
            </w:r>
          </w:p>
        </w:tc>
        <w:tc>
          <w:tcPr>
            <w:tcW w:w="604" w:type="dxa"/>
          </w:tcPr>
          <w:p w14:paraId="386ECC7B" w14:textId="77777777" w:rsidR="008A410C" w:rsidRPr="00805086" w:rsidRDefault="008A410C" w:rsidP="00194389">
            <w:pPr>
              <w:pStyle w:val="NormalnyWeb"/>
              <w:spacing w:before="120" w:beforeAutospacing="0"/>
              <w:jc w:val="both"/>
              <w:rPr>
                <w:sz w:val="14"/>
                <w:szCs w:val="20"/>
              </w:rPr>
            </w:pPr>
            <w:r w:rsidRPr="00805086">
              <w:rPr>
                <w:sz w:val="14"/>
                <w:szCs w:val="20"/>
              </w:rPr>
              <w:t>01_K</w:t>
            </w:r>
          </w:p>
        </w:tc>
        <w:tc>
          <w:tcPr>
            <w:tcW w:w="604" w:type="dxa"/>
          </w:tcPr>
          <w:p w14:paraId="386ECC7C" w14:textId="77777777" w:rsidR="008A410C" w:rsidRPr="00805086" w:rsidRDefault="008A410C" w:rsidP="00194389">
            <w:pPr>
              <w:pStyle w:val="NormalnyWeb"/>
              <w:spacing w:before="120" w:beforeAutospacing="0"/>
              <w:jc w:val="both"/>
              <w:rPr>
                <w:sz w:val="14"/>
                <w:szCs w:val="20"/>
              </w:rPr>
            </w:pPr>
            <w:r w:rsidRPr="00805086">
              <w:rPr>
                <w:sz w:val="14"/>
                <w:szCs w:val="20"/>
              </w:rPr>
              <w:t>02_K</w:t>
            </w:r>
          </w:p>
        </w:tc>
        <w:tc>
          <w:tcPr>
            <w:tcW w:w="542" w:type="dxa"/>
            <w:vAlign w:val="center"/>
          </w:tcPr>
          <w:p w14:paraId="386ECC7D" w14:textId="77777777" w:rsidR="008A410C" w:rsidRPr="00805086" w:rsidRDefault="008A410C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16" w:type="dxa"/>
            <w:vAlign w:val="center"/>
          </w:tcPr>
          <w:p w14:paraId="386ECC7E" w14:textId="77777777" w:rsidR="008A410C" w:rsidRPr="00805086" w:rsidRDefault="008A410C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524AF" w:rsidRPr="00805086" w14:paraId="386ECC88" w14:textId="77777777" w:rsidTr="00FA68A4">
        <w:trPr>
          <w:trHeight w:val="290"/>
        </w:trPr>
        <w:tc>
          <w:tcPr>
            <w:tcW w:w="5920" w:type="dxa"/>
          </w:tcPr>
          <w:p w14:paraId="386ECC80" w14:textId="77777777" w:rsidR="008524AF" w:rsidRPr="00805086" w:rsidRDefault="008524AF" w:rsidP="00194389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Refleksyjne informacje podsumowujące każde zajęcia „Wyjściówki”</w:t>
            </w:r>
          </w:p>
        </w:tc>
        <w:tc>
          <w:tcPr>
            <w:tcW w:w="718" w:type="dxa"/>
          </w:tcPr>
          <w:p w14:paraId="386ECC81" w14:textId="77777777" w:rsidR="008524AF" w:rsidRPr="00805086" w:rsidRDefault="008524AF" w:rsidP="00194389">
            <w:pPr>
              <w:pStyle w:val="NormalnyWeb"/>
              <w:spacing w:before="120" w:beforeAutospacing="0"/>
              <w:jc w:val="both"/>
              <w:rPr>
                <w:sz w:val="14"/>
                <w:szCs w:val="20"/>
              </w:rPr>
            </w:pPr>
            <w:r w:rsidRPr="00805086">
              <w:rPr>
                <w:sz w:val="14"/>
                <w:szCs w:val="20"/>
              </w:rPr>
              <w:t>01_W</w:t>
            </w:r>
          </w:p>
        </w:tc>
        <w:tc>
          <w:tcPr>
            <w:tcW w:w="700" w:type="dxa"/>
          </w:tcPr>
          <w:p w14:paraId="3BD2B202" w14:textId="77777777" w:rsidR="008524AF" w:rsidRDefault="008524AF" w:rsidP="00194389">
            <w:pPr>
              <w:pStyle w:val="NormalnyWeb"/>
              <w:spacing w:before="120" w:beforeAutospacing="0"/>
              <w:jc w:val="both"/>
              <w:rPr>
                <w:sz w:val="14"/>
                <w:szCs w:val="20"/>
              </w:rPr>
            </w:pPr>
            <w:r w:rsidRPr="00805086">
              <w:rPr>
                <w:sz w:val="14"/>
                <w:szCs w:val="20"/>
              </w:rPr>
              <w:t>02_W</w:t>
            </w:r>
          </w:p>
          <w:p w14:paraId="386ECC82" w14:textId="52A91B39" w:rsidR="00BF108C" w:rsidRPr="00805086" w:rsidRDefault="00BF108C" w:rsidP="00194389">
            <w:pPr>
              <w:pStyle w:val="NormalnyWeb"/>
              <w:spacing w:before="120" w:beforeAutospacing="0"/>
              <w:jc w:val="both"/>
              <w:rPr>
                <w:sz w:val="14"/>
                <w:szCs w:val="20"/>
              </w:rPr>
            </w:pPr>
            <w:r>
              <w:rPr>
                <w:sz w:val="14"/>
                <w:szCs w:val="20"/>
              </w:rPr>
              <w:t>03_W</w:t>
            </w:r>
          </w:p>
        </w:tc>
        <w:tc>
          <w:tcPr>
            <w:tcW w:w="659" w:type="dxa"/>
          </w:tcPr>
          <w:p w14:paraId="386ECC83" w14:textId="77777777" w:rsidR="008524AF" w:rsidRPr="00805086" w:rsidRDefault="008524AF" w:rsidP="00194389">
            <w:pPr>
              <w:pStyle w:val="NormalnyWeb"/>
              <w:spacing w:before="120" w:beforeAutospacing="0"/>
              <w:jc w:val="both"/>
              <w:rPr>
                <w:sz w:val="14"/>
                <w:szCs w:val="20"/>
              </w:rPr>
            </w:pPr>
            <w:r w:rsidRPr="00805086">
              <w:rPr>
                <w:sz w:val="14"/>
                <w:szCs w:val="20"/>
              </w:rPr>
              <w:t>01_U</w:t>
            </w:r>
          </w:p>
        </w:tc>
        <w:tc>
          <w:tcPr>
            <w:tcW w:w="604" w:type="dxa"/>
          </w:tcPr>
          <w:p w14:paraId="386ECC84" w14:textId="77777777" w:rsidR="008524AF" w:rsidRPr="00805086" w:rsidRDefault="008524AF" w:rsidP="00194389">
            <w:pPr>
              <w:pStyle w:val="NormalnyWeb"/>
              <w:spacing w:before="120" w:beforeAutospacing="0"/>
              <w:jc w:val="both"/>
              <w:rPr>
                <w:sz w:val="14"/>
                <w:szCs w:val="20"/>
              </w:rPr>
            </w:pPr>
            <w:r w:rsidRPr="00805086">
              <w:rPr>
                <w:sz w:val="14"/>
                <w:szCs w:val="20"/>
              </w:rPr>
              <w:t>02_U</w:t>
            </w:r>
          </w:p>
        </w:tc>
        <w:tc>
          <w:tcPr>
            <w:tcW w:w="604" w:type="dxa"/>
          </w:tcPr>
          <w:p w14:paraId="386ECC85" w14:textId="77777777" w:rsidR="008524AF" w:rsidRPr="00805086" w:rsidRDefault="008524AF" w:rsidP="00194389">
            <w:pPr>
              <w:pStyle w:val="NormalnyWeb"/>
              <w:spacing w:before="120" w:beforeAutospacing="0"/>
              <w:jc w:val="both"/>
              <w:rPr>
                <w:sz w:val="14"/>
                <w:szCs w:val="20"/>
              </w:rPr>
            </w:pPr>
            <w:r w:rsidRPr="00805086">
              <w:rPr>
                <w:sz w:val="14"/>
                <w:szCs w:val="20"/>
              </w:rPr>
              <w:t>03_U</w:t>
            </w:r>
          </w:p>
        </w:tc>
        <w:tc>
          <w:tcPr>
            <w:tcW w:w="542" w:type="dxa"/>
          </w:tcPr>
          <w:p w14:paraId="386ECC86" w14:textId="77777777" w:rsidR="008524AF" w:rsidRPr="00805086" w:rsidRDefault="008524AF" w:rsidP="00194389">
            <w:pPr>
              <w:pStyle w:val="NormalnyWeb"/>
              <w:spacing w:before="120" w:beforeAutospacing="0"/>
              <w:jc w:val="both"/>
              <w:rPr>
                <w:sz w:val="14"/>
                <w:szCs w:val="20"/>
              </w:rPr>
            </w:pPr>
            <w:r w:rsidRPr="00805086">
              <w:rPr>
                <w:sz w:val="14"/>
                <w:szCs w:val="20"/>
              </w:rPr>
              <w:t>01_K</w:t>
            </w:r>
          </w:p>
        </w:tc>
        <w:tc>
          <w:tcPr>
            <w:tcW w:w="516" w:type="dxa"/>
          </w:tcPr>
          <w:p w14:paraId="386ECC87" w14:textId="77777777" w:rsidR="008524AF" w:rsidRPr="00805086" w:rsidRDefault="008524AF" w:rsidP="00194389">
            <w:pPr>
              <w:pStyle w:val="NormalnyWeb"/>
              <w:spacing w:before="120" w:beforeAutospacing="0"/>
              <w:jc w:val="both"/>
              <w:rPr>
                <w:sz w:val="14"/>
                <w:szCs w:val="20"/>
              </w:rPr>
            </w:pPr>
            <w:r w:rsidRPr="00805086">
              <w:rPr>
                <w:sz w:val="14"/>
                <w:szCs w:val="20"/>
              </w:rPr>
              <w:t>02_K</w:t>
            </w:r>
          </w:p>
        </w:tc>
      </w:tr>
    </w:tbl>
    <w:p w14:paraId="386ECC89" w14:textId="77777777" w:rsidR="008A35C7" w:rsidRPr="00805086" w:rsidRDefault="008A35C7" w:rsidP="00F1701A">
      <w:pPr>
        <w:rPr>
          <w:sz w:val="20"/>
          <w:szCs w:val="20"/>
        </w:rPr>
      </w:pPr>
    </w:p>
    <w:p w14:paraId="386ECC8A" w14:textId="77777777" w:rsidR="00F1701A" w:rsidRPr="00805086" w:rsidRDefault="00F1701A" w:rsidP="00F1701A">
      <w:pPr>
        <w:rPr>
          <w:sz w:val="20"/>
          <w:szCs w:val="20"/>
        </w:rPr>
      </w:pPr>
      <w:r w:rsidRPr="00805086">
        <w:rPr>
          <w:sz w:val="20"/>
          <w:szCs w:val="20"/>
        </w:rPr>
        <w:t>*Przykładowe sposoby oceniania: egzamin pisemny, egzamin ustny, kolokwium pisemne, kolokwium ustne, test</w:t>
      </w:r>
    </w:p>
    <w:p w14:paraId="386ECC8B" w14:textId="77777777" w:rsidR="00B70973" w:rsidRPr="00805086" w:rsidRDefault="00C06BAF" w:rsidP="008A35C7">
      <w:pPr>
        <w:rPr>
          <w:sz w:val="20"/>
          <w:szCs w:val="20"/>
        </w:rPr>
      </w:pPr>
      <w:r w:rsidRPr="00805086">
        <w:rPr>
          <w:sz w:val="20"/>
          <w:szCs w:val="20"/>
        </w:rPr>
        <w:t>p</w:t>
      </w:r>
      <w:r w:rsidR="00F1701A" w:rsidRPr="00805086">
        <w:rPr>
          <w:sz w:val="20"/>
          <w:szCs w:val="20"/>
        </w:rPr>
        <w:t>rojekt, esej, raport, prezentacja multimedialna, egzamin praktyczny (obserwacja wykonawstwa), portfolio,</w:t>
      </w:r>
      <w:r w:rsidR="00053224" w:rsidRPr="00805086">
        <w:rPr>
          <w:sz w:val="20"/>
          <w:szCs w:val="20"/>
        </w:rPr>
        <w:t xml:space="preserve"> mini-zadanie zawodowe i </w:t>
      </w:r>
      <w:r w:rsidR="00F1701A" w:rsidRPr="00805086">
        <w:rPr>
          <w:sz w:val="20"/>
          <w:szCs w:val="20"/>
        </w:rPr>
        <w:t xml:space="preserve"> inne</w:t>
      </w:r>
      <w:r w:rsidR="006B2A7C" w:rsidRPr="00805086">
        <w:rPr>
          <w:sz w:val="20"/>
          <w:szCs w:val="20"/>
        </w:rPr>
        <w:t>,</w:t>
      </w:r>
      <w:r w:rsidR="008A35C7" w:rsidRPr="00805086">
        <w:rPr>
          <w:sz w:val="20"/>
          <w:szCs w:val="20"/>
        </w:rPr>
        <w:br/>
      </w:r>
      <w:r w:rsidR="00A45A2E" w:rsidRPr="00805086">
        <w:rPr>
          <w:sz w:val="20"/>
          <w:szCs w:val="20"/>
        </w:rPr>
        <w:br/>
        <w:t>** wpisać symbole efektów u</w:t>
      </w:r>
      <w:r w:rsidR="00732BA2" w:rsidRPr="00805086">
        <w:rPr>
          <w:sz w:val="20"/>
          <w:szCs w:val="20"/>
        </w:rPr>
        <w:t>czenia się zgodne z punktem II.1</w:t>
      </w:r>
      <w:r w:rsidR="00A45A2E" w:rsidRPr="00805086">
        <w:rPr>
          <w:sz w:val="20"/>
          <w:szCs w:val="20"/>
        </w:rPr>
        <w:t>.</w:t>
      </w:r>
    </w:p>
    <w:p w14:paraId="386ECC8C" w14:textId="77777777" w:rsidR="00C06BAF" w:rsidRPr="00805086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386ECC8D" w14:textId="77777777" w:rsidR="00A45A2E" w:rsidRPr="00805086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805086">
        <w:rPr>
          <w:sz w:val="20"/>
          <w:szCs w:val="20"/>
        </w:rPr>
        <w:t>3.</w:t>
      </w:r>
      <w:r w:rsidR="00CF1517" w:rsidRPr="00805086">
        <w:rPr>
          <w:sz w:val="20"/>
          <w:szCs w:val="20"/>
        </w:rPr>
        <w:t>Nakład pracy studenta</w:t>
      </w:r>
      <w:r w:rsidR="00F1701A" w:rsidRPr="00805086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805086" w14:paraId="386ECC91" w14:textId="77777777" w:rsidTr="008524AF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386ECC8E" w14:textId="77777777" w:rsidR="00F1701A" w:rsidRPr="0080508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086">
              <w:rPr>
                <w:rFonts w:ascii="Times New Roman" w:hAnsi="Times New Roman" w:cs="Times New Roman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386ECC8F" w14:textId="77777777" w:rsidR="00F1701A" w:rsidRPr="0080508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086">
              <w:rPr>
                <w:rFonts w:ascii="Times New Roman" w:hAnsi="Times New Roman" w:cs="Times New Roman"/>
                <w:sz w:val="20"/>
                <w:szCs w:val="20"/>
              </w:rPr>
              <w:t>Liczba godzin na zrealizowanie aktywności</w:t>
            </w:r>
          </w:p>
          <w:p w14:paraId="386ECC90" w14:textId="77777777" w:rsidR="00F1701A" w:rsidRPr="0080508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805086" w14:paraId="386ECC95" w14:textId="77777777" w:rsidTr="008524AF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86ECC92" w14:textId="77777777" w:rsidR="00F1701A" w:rsidRPr="0080508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386ECC93" w14:textId="77777777" w:rsidR="00F1701A" w:rsidRPr="00805086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086">
              <w:rPr>
                <w:rFonts w:ascii="Times New Roman" w:hAnsi="Times New Roman" w:cs="Times New Roman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386ECC94" w14:textId="77777777" w:rsidR="00F1701A" w:rsidRPr="00805086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086">
              <w:rPr>
                <w:rFonts w:ascii="Times New Roman" w:hAnsi="Times New Roman" w:cs="Times New Roman"/>
                <w:sz w:val="20"/>
                <w:szCs w:val="20"/>
              </w:rPr>
              <w:t>Zajęcia o charakterze praktycznym</w:t>
            </w:r>
          </w:p>
        </w:tc>
      </w:tr>
      <w:tr w:rsidR="00F1701A" w:rsidRPr="00805086" w14:paraId="386ECC97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386ECC96" w14:textId="77777777" w:rsidR="00F1701A" w:rsidRPr="00805086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086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</w:p>
        </w:tc>
      </w:tr>
      <w:tr w:rsidR="00F1701A" w:rsidRPr="00805086" w14:paraId="386ECC9B" w14:textId="77777777" w:rsidTr="008524AF">
        <w:trPr>
          <w:trHeight w:val="313"/>
        </w:trPr>
        <w:tc>
          <w:tcPr>
            <w:tcW w:w="5233" w:type="dxa"/>
            <w:gridSpan w:val="2"/>
            <w:vAlign w:val="center"/>
          </w:tcPr>
          <w:p w14:paraId="386ECC98" w14:textId="77777777" w:rsidR="00F1701A" w:rsidRPr="0080508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086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86ECC99" w14:textId="77777777" w:rsidR="00F1701A" w:rsidRPr="00805086" w:rsidRDefault="008524AF" w:rsidP="008524A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086">
              <w:rPr>
                <w:rFonts w:ascii="Times New Roman" w:hAnsi="Times New Roman" w:cs="Times New Roman"/>
                <w:sz w:val="20"/>
                <w:szCs w:val="20"/>
              </w:rPr>
              <w:t>26 godz.</w:t>
            </w:r>
          </w:p>
        </w:tc>
        <w:tc>
          <w:tcPr>
            <w:tcW w:w="2374" w:type="dxa"/>
            <w:vAlign w:val="center"/>
          </w:tcPr>
          <w:p w14:paraId="386ECC9A" w14:textId="77777777" w:rsidR="00F1701A" w:rsidRPr="00805086" w:rsidRDefault="008524AF" w:rsidP="008524A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086">
              <w:rPr>
                <w:rFonts w:ascii="Times New Roman" w:hAnsi="Times New Roman" w:cs="Times New Roman"/>
                <w:sz w:val="20"/>
                <w:szCs w:val="20"/>
              </w:rPr>
              <w:t>13 godz.</w:t>
            </w:r>
          </w:p>
        </w:tc>
      </w:tr>
      <w:tr w:rsidR="00F1701A" w:rsidRPr="00805086" w14:paraId="386ECCA3" w14:textId="77777777" w:rsidTr="008524AF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386ECC9C" w14:textId="77777777" w:rsidR="00F1701A" w:rsidRPr="00805086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05086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386ECC9D" w14:textId="77777777" w:rsidR="00F1701A" w:rsidRPr="00805086" w:rsidRDefault="008524A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086">
              <w:rPr>
                <w:rFonts w:ascii="Times New Roman" w:hAnsi="Times New Roman" w:cs="Times New Roman"/>
                <w:bCs/>
                <w:sz w:val="20"/>
                <w:szCs w:val="20"/>
              </w:rPr>
              <w:t>Czytanie literatury</w:t>
            </w:r>
            <w:r w:rsidR="008A410C" w:rsidRPr="00805086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386ECC9E" w14:textId="77777777" w:rsidR="008A410C" w:rsidRPr="00805086" w:rsidRDefault="008A410C" w:rsidP="008A410C">
            <w:pPr>
              <w:jc w:val="both"/>
              <w:rPr>
                <w:sz w:val="20"/>
              </w:rPr>
            </w:pPr>
            <w:r w:rsidRPr="00805086">
              <w:rPr>
                <w:sz w:val="20"/>
              </w:rPr>
              <w:t xml:space="preserve">- Mytnik J., Skuteczność stopni szkolnych z perspektywy badań naukowych. Implikacje dla kształcenia nauczycieli la [w:] Nowa szkoła – szkoła wyższa. Refleksje. Wyzwania, postulaty (red.) M. Grześko-Nyczka, M. Kościelniak, Leszno 2023. </w:t>
            </w:r>
          </w:p>
          <w:p w14:paraId="386ECC9F" w14:textId="77777777" w:rsidR="008A410C" w:rsidRPr="00805086" w:rsidRDefault="008A410C" w:rsidP="008A410C">
            <w:pPr>
              <w:jc w:val="both"/>
              <w:rPr>
                <w:sz w:val="20"/>
              </w:rPr>
            </w:pPr>
            <w:r w:rsidRPr="00805086">
              <w:rPr>
                <w:sz w:val="20"/>
              </w:rPr>
              <w:t>- Czyżewska M., Dialogiczna informacja zwrotna, czyli co może uskrzydlić nauczycielkę/-la [w:] Nowa szkoła – szkoła wyższa. Refleksje. Wyzwania, postulaty (red.) M. Grześko-Nyczka, M. Kościelniak, Leszno 2023.</w:t>
            </w:r>
          </w:p>
          <w:p w14:paraId="386ECCA0" w14:textId="77777777" w:rsidR="008A410C" w:rsidRPr="00805086" w:rsidRDefault="008A410C" w:rsidP="008A410C">
            <w:pPr>
              <w:jc w:val="both"/>
              <w:rPr>
                <w:bCs/>
                <w:sz w:val="20"/>
                <w:szCs w:val="20"/>
              </w:rPr>
            </w:pPr>
            <w:r w:rsidRPr="00805086">
              <w:rPr>
                <w:sz w:val="20"/>
              </w:rPr>
              <w:t>+ wybrana pozycja literaturowa</w:t>
            </w:r>
          </w:p>
        </w:tc>
        <w:tc>
          <w:tcPr>
            <w:tcW w:w="2092" w:type="dxa"/>
            <w:vAlign w:val="center"/>
          </w:tcPr>
          <w:p w14:paraId="386ECCA1" w14:textId="77777777" w:rsidR="00F1701A" w:rsidRPr="00805086" w:rsidRDefault="008A410C" w:rsidP="008A410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086">
              <w:rPr>
                <w:rFonts w:ascii="Times New Roman" w:hAnsi="Times New Roman" w:cs="Times New Roman"/>
                <w:sz w:val="20"/>
                <w:szCs w:val="20"/>
              </w:rPr>
              <w:t>14 godz.</w:t>
            </w:r>
          </w:p>
        </w:tc>
        <w:tc>
          <w:tcPr>
            <w:tcW w:w="2374" w:type="dxa"/>
            <w:vAlign w:val="center"/>
          </w:tcPr>
          <w:p w14:paraId="386ECCA2" w14:textId="77777777" w:rsidR="00F1701A" w:rsidRPr="00805086" w:rsidRDefault="00F1701A" w:rsidP="008A410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AF" w:rsidRPr="00805086" w14:paraId="386ECCA8" w14:textId="77777777" w:rsidTr="008524AF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386ECCA4" w14:textId="77777777" w:rsidR="008524AF" w:rsidRPr="00805086" w:rsidRDefault="008524AF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386ECCA5" w14:textId="77777777" w:rsidR="008524AF" w:rsidRPr="00805086" w:rsidRDefault="008524A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086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egzaminu</w:t>
            </w:r>
          </w:p>
        </w:tc>
        <w:tc>
          <w:tcPr>
            <w:tcW w:w="2092" w:type="dxa"/>
            <w:vAlign w:val="center"/>
          </w:tcPr>
          <w:p w14:paraId="386ECCA6" w14:textId="77777777" w:rsidR="008524AF" w:rsidRPr="00805086" w:rsidRDefault="008A410C" w:rsidP="008A410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086">
              <w:rPr>
                <w:rFonts w:ascii="Times New Roman" w:hAnsi="Times New Roman" w:cs="Times New Roman"/>
                <w:sz w:val="20"/>
                <w:szCs w:val="20"/>
              </w:rPr>
              <w:t>10 godz.</w:t>
            </w:r>
          </w:p>
        </w:tc>
        <w:tc>
          <w:tcPr>
            <w:tcW w:w="2374" w:type="dxa"/>
            <w:vAlign w:val="center"/>
          </w:tcPr>
          <w:p w14:paraId="386ECCA7" w14:textId="77777777" w:rsidR="008524AF" w:rsidRPr="00805086" w:rsidRDefault="008524AF" w:rsidP="008A410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805086" w14:paraId="386ECCAD" w14:textId="77777777" w:rsidTr="008524AF">
        <w:trPr>
          <w:trHeight w:val="573"/>
        </w:trPr>
        <w:tc>
          <w:tcPr>
            <w:tcW w:w="1057" w:type="dxa"/>
            <w:vMerge/>
            <w:vAlign w:val="center"/>
          </w:tcPr>
          <w:p w14:paraId="386ECCA9" w14:textId="77777777" w:rsidR="00F1701A" w:rsidRPr="0080508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386ECCAA" w14:textId="77777777" w:rsidR="00F1701A" w:rsidRPr="00805086" w:rsidRDefault="008524A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086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projektu</w:t>
            </w:r>
          </w:p>
        </w:tc>
        <w:tc>
          <w:tcPr>
            <w:tcW w:w="2092" w:type="dxa"/>
            <w:vAlign w:val="center"/>
          </w:tcPr>
          <w:p w14:paraId="386ECCAB" w14:textId="77777777" w:rsidR="00F1701A" w:rsidRPr="00805086" w:rsidRDefault="00F1701A" w:rsidP="008A410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86ECCAC" w14:textId="77777777" w:rsidR="00F1701A" w:rsidRPr="00805086" w:rsidRDefault="008524AF" w:rsidP="008A410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086">
              <w:rPr>
                <w:rFonts w:ascii="Times New Roman" w:hAnsi="Times New Roman" w:cs="Times New Roman"/>
                <w:sz w:val="20"/>
                <w:szCs w:val="20"/>
              </w:rPr>
              <w:t>12 godz.</w:t>
            </w:r>
          </w:p>
        </w:tc>
      </w:tr>
      <w:tr w:rsidR="00F1701A" w:rsidRPr="00805086" w14:paraId="386ECCB1" w14:textId="77777777" w:rsidTr="008524AF">
        <w:trPr>
          <w:trHeight w:val="333"/>
        </w:trPr>
        <w:tc>
          <w:tcPr>
            <w:tcW w:w="5233" w:type="dxa"/>
            <w:gridSpan w:val="2"/>
            <w:vAlign w:val="center"/>
          </w:tcPr>
          <w:p w14:paraId="386ECCAE" w14:textId="77777777" w:rsidR="00F1701A" w:rsidRPr="0080508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086">
              <w:rPr>
                <w:rFonts w:ascii="Times New Roman" w:hAnsi="Times New Roman" w:cs="Times New Roman"/>
                <w:bCs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386ECCAF" w14:textId="77777777" w:rsidR="00F1701A" w:rsidRPr="00805086" w:rsidRDefault="002B6397" w:rsidP="008A410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godz.</w:t>
            </w:r>
          </w:p>
        </w:tc>
        <w:tc>
          <w:tcPr>
            <w:tcW w:w="2374" w:type="dxa"/>
            <w:vAlign w:val="center"/>
          </w:tcPr>
          <w:p w14:paraId="386ECCB0" w14:textId="77777777" w:rsidR="00F1701A" w:rsidRPr="00805086" w:rsidRDefault="002B6397" w:rsidP="008A410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godz.</w:t>
            </w:r>
          </w:p>
        </w:tc>
      </w:tr>
      <w:tr w:rsidR="00F1701A" w:rsidRPr="00805086" w14:paraId="386ECCB5" w14:textId="77777777" w:rsidTr="008524AF">
        <w:trPr>
          <w:trHeight w:val="472"/>
        </w:trPr>
        <w:tc>
          <w:tcPr>
            <w:tcW w:w="5233" w:type="dxa"/>
            <w:gridSpan w:val="2"/>
            <w:vAlign w:val="center"/>
          </w:tcPr>
          <w:p w14:paraId="386ECCB2" w14:textId="77777777" w:rsidR="00F1701A" w:rsidRPr="0080508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5086">
              <w:rPr>
                <w:rFonts w:ascii="Times New Roman" w:hAnsi="Times New Roman" w:cs="Times New Roman"/>
                <w:bCs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386ECCB3" w14:textId="77777777" w:rsidR="008A410C" w:rsidRPr="00805086" w:rsidRDefault="00AC4F7E" w:rsidP="008A410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524AF" w:rsidRPr="00805086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386ECCB4" w14:textId="77777777" w:rsidR="00F1701A" w:rsidRPr="00805086" w:rsidRDefault="008524AF" w:rsidP="008A410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086"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</w:tr>
      <w:tr w:rsidR="00F1701A" w:rsidRPr="00805086" w14:paraId="386ECCB9" w14:textId="77777777" w:rsidTr="008524AF">
        <w:trPr>
          <w:trHeight w:val="472"/>
        </w:trPr>
        <w:tc>
          <w:tcPr>
            <w:tcW w:w="5233" w:type="dxa"/>
            <w:gridSpan w:val="2"/>
            <w:vAlign w:val="center"/>
          </w:tcPr>
          <w:p w14:paraId="386ECCB6" w14:textId="77777777" w:rsidR="00F1701A" w:rsidRPr="0080508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50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PUNKTÓW ECTS DLA PRZEDMIOTU </w:t>
            </w:r>
            <w:r w:rsidRPr="008050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386ECCB7" w14:textId="77777777" w:rsidR="00F1701A" w:rsidRPr="00805086" w:rsidRDefault="00F1701A" w:rsidP="008A410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386ECCB8" w14:textId="77777777" w:rsidR="00F1701A" w:rsidRPr="00805086" w:rsidRDefault="008A410C" w:rsidP="008A410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086"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F1701A" w:rsidRPr="00805086" w14:paraId="386ECCBF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386ECCBA" w14:textId="77777777" w:rsidR="00F1701A" w:rsidRPr="0080508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86ECCBB" w14:textId="77777777" w:rsidR="00F1701A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086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0508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05086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05086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 w:rsidRPr="00805086">
              <w:rPr>
                <w:rFonts w:ascii="Times New Roman" w:hAnsi="Times New Roman" w:cs="Times New Roman"/>
                <w:sz w:val="20"/>
                <w:szCs w:val="20"/>
              </w:rPr>
              <w:t xml:space="preserve">owanie do </w:t>
            </w:r>
            <w:r w:rsidR="00E83C91" w:rsidRPr="008050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egzaminu / zaliczenia, realizacja mini-zadania zawodowego.</w:t>
            </w:r>
          </w:p>
          <w:p w14:paraId="386ECCBC" w14:textId="77777777" w:rsidR="00805086" w:rsidRPr="00805086" w:rsidRDefault="00805086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6ECCBD" w14:textId="77777777" w:rsidR="008A35C7" w:rsidRPr="00805086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86ECCBE" w14:textId="77777777" w:rsidR="00F1701A" w:rsidRPr="0080508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05086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386ECCC0" w14:textId="77777777" w:rsidR="00A45A2E" w:rsidRPr="00805086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386ECCC1" w14:textId="77777777" w:rsidR="00A45A2E" w:rsidRPr="00805086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05086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805086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805086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386ECCC2" w14:textId="77777777" w:rsidR="00A45A2E" w:rsidRPr="00805086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05086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805086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805086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386ECCC3" w14:textId="77777777" w:rsidR="00A45A2E" w:rsidRPr="00805086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05086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805086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805086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386ECCC4" w14:textId="77777777" w:rsidR="00A45A2E" w:rsidRPr="00805086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805086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805086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805086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805086">
        <w:rPr>
          <w:rFonts w:ascii="Times New Roman" w:hAnsi="Times New Roman" w:cs="Times New Roman"/>
          <w:sz w:val="20"/>
          <w:szCs w:val="20"/>
        </w:rPr>
        <w:t xml:space="preserve">ale </w:t>
      </w:r>
      <w:r w:rsidRPr="00805086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386ECCC5" w14:textId="77777777" w:rsidR="00A45A2E" w:rsidRPr="00805086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805086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805086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805086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805086">
        <w:rPr>
          <w:rFonts w:ascii="Times New Roman" w:hAnsi="Times New Roman" w:cs="Times New Roman"/>
          <w:sz w:val="20"/>
          <w:szCs w:val="20"/>
        </w:rPr>
        <w:t xml:space="preserve">ale </w:t>
      </w:r>
      <w:r w:rsidRPr="00805086">
        <w:rPr>
          <w:rFonts w:ascii="Times New Roman" w:hAnsi="Times New Roman" w:cs="Times New Roman"/>
          <w:sz w:val="20"/>
          <w:szCs w:val="20"/>
        </w:rPr>
        <w:t>z licznymi błędami;</w:t>
      </w:r>
    </w:p>
    <w:p w14:paraId="386ECCC6" w14:textId="77777777" w:rsidR="00A45A2E" w:rsidRPr="00805086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05086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805086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805086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386ECCC7" w14:textId="77777777" w:rsidR="00A45A2E" w:rsidRPr="00805086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05086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86ECCC8" w14:textId="77777777" w:rsidR="00A539A0" w:rsidRPr="0080508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86ECCC9" w14:textId="77777777" w:rsidR="00A539A0" w:rsidRPr="0080508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05086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386ECCCA" w14:textId="77777777" w:rsidR="00A539A0" w:rsidRPr="0080508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86ECCCB" w14:textId="77777777" w:rsidR="00A539A0" w:rsidRPr="00805086" w:rsidRDefault="008A410C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05086">
        <w:rPr>
          <w:rFonts w:ascii="Times New Roman" w:hAnsi="Times New Roman" w:cs="Times New Roman"/>
          <w:b/>
          <w:sz w:val="20"/>
          <w:szCs w:val="20"/>
        </w:rPr>
        <w:t>Wykład – egzamin</w:t>
      </w:r>
    </w:p>
    <w:p w14:paraId="386ECCCC" w14:textId="77777777" w:rsidR="008A410C" w:rsidRPr="00805086" w:rsidRDefault="008A410C" w:rsidP="008A410C">
      <w:pPr>
        <w:jc w:val="both"/>
        <w:rPr>
          <w:iCs/>
          <w:sz w:val="20"/>
          <w:szCs w:val="20"/>
        </w:rPr>
      </w:pPr>
      <w:r w:rsidRPr="00805086">
        <w:rPr>
          <w:b/>
          <w:sz w:val="20"/>
          <w:szCs w:val="20"/>
        </w:rPr>
        <w:br/>
      </w:r>
      <w:r w:rsidRPr="00805086">
        <w:rPr>
          <w:iCs/>
          <w:sz w:val="20"/>
          <w:szCs w:val="20"/>
        </w:rPr>
        <w:t xml:space="preserve">Student na zaliczenie wykładu bierze udział w egzaminie ustnym (w przypadku bardzo licznych grup, egzamin może mieć formę pisemną). </w:t>
      </w:r>
    </w:p>
    <w:p w14:paraId="386ECCCD" w14:textId="77777777" w:rsidR="008A410C" w:rsidRPr="00805086" w:rsidRDefault="008A410C" w:rsidP="008A410C">
      <w:pPr>
        <w:jc w:val="both"/>
        <w:rPr>
          <w:iCs/>
          <w:sz w:val="20"/>
          <w:szCs w:val="20"/>
        </w:rPr>
      </w:pPr>
      <w:r w:rsidRPr="00805086">
        <w:rPr>
          <w:iCs/>
          <w:sz w:val="20"/>
          <w:szCs w:val="20"/>
        </w:rPr>
        <w:t>Student formułuje odpowiedź ustną (pisemną) w oparciu o listę zagadnień egzaminacyjnych; w dniu egzaminu losuje trzy pytania, odpowiedź na każde z nich oceniana jest w skali 1-6, po czym wyliczana jest średnia, która ma przełożenie na ocenę w skali 2-5 (1punkt =2.0, 2 p.= 3.0, 3 p. = 3,5, 4 p. = 4.0, 5 p. = 4,5, 6 p. = 5.0).</w:t>
      </w:r>
    </w:p>
    <w:p w14:paraId="386ECCCE" w14:textId="77777777" w:rsidR="008A410C" w:rsidRPr="00805086" w:rsidRDefault="008A410C" w:rsidP="008A410C">
      <w:pPr>
        <w:jc w:val="both"/>
        <w:rPr>
          <w:iCs/>
          <w:sz w:val="20"/>
          <w:szCs w:val="20"/>
        </w:rPr>
      </w:pPr>
      <w:r w:rsidRPr="00805086">
        <w:rPr>
          <w:iCs/>
          <w:sz w:val="20"/>
          <w:szCs w:val="20"/>
        </w:rPr>
        <w:br/>
        <w:t>Egzamin może też mieć formę testu.</w:t>
      </w:r>
    </w:p>
    <w:p w14:paraId="386ECCCF" w14:textId="77777777" w:rsidR="008A410C" w:rsidRPr="00805086" w:rsidRDefault="008A410C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86ECCD0" w14:textId="77777777" w:rsidR="008A410C" w:rsidRPr="00805086" w:rsidRDefault="008A410C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05086">
        <w:rPr>
          <w:rFonts w:ascii="Times New Roman" w:hAnsi="Times New Roman" w:cs="Times New Roman"/>
          <w:b/>
          <w:sz w:val="20"/>
          <w:szCs w:val="20"/>
        </w:rPr>
        <w:t>Ćwiczenia – zaliczenie z oceną</w:t>
      </w:r>
    </w:p>
    <w:p w14:paraId="386ECCD1" w14:textId="77777777" w:rsidR="008A410C" w:rsidRPr="00805086" w:rsidRDefault="008A410C" w:rsidP="008A410C">
      <w:pPr>
        <w:jc w:val="both"/>
        <w:rPr>
          <w:b/>
          <w:sz w:val="20"/>
          <w:szCs w:val="20"/>
        </w:rPr>
      </w:pPr>
    </w:p>
    <w:p w14:paraId="386ECCD2" w14:textId="77777777" w:rsidR="008A410C" w:rsidRPr="00805086" w:rsidRDefault="008A410C" w:rsidP="008A410C">
      <w:pPr>
        <w:jc w:val="both"/>
        <w:rPr>
          <w:bCs/>
          <w:sz w:val="20"/>
          <w:szCs w:val="20"/>
        </w:rPr>
      </w:pPr>
      <w:r w:rsidRPr="00805086">
        <w:rPr>
          <w:sz w:val="20"/>
          <w:szCs w:val="20"/>
        </w:rPr>
        <w:t>Opracowanie projektu stanowiącego podwaliny indywidualnego warsztatu pracy</w:t>
      </w:r>
      <w:r w:rsidR="00805086" w:rsidRPr="00805086">
        <w:rPr>
          <w:sz w:val="20"/>
          <w:szCs w:val="20"/>
        </w:rPr>
        <w:t xml:space="preserve"> – wskazującego na najważniejsze wskazówki, cenne dla procesu oceniania w przedszkolu i szkole. Projekt stanowi sposób na przetwarzanie wiedzy, ale i jest przydatnym </w:t>
      </w:r>
      <w:proofErr w:type="spellStart"/>
      <w:r w:rsidR="00805086" w:rsidRPr="00805086">
        <w:rPr>
          <w:sz w:val="20"/>
          <w:szCs w:val="20"/>
        </w:rPr>
        <w:t>narzędziownikiem</w:t>
      </w:r>
      <w:proofErr w:type="spellEnd"/>
      <w:r w:rsidR="00805086" w:rsidRPr="00805086">
        <w:rPr>
          <w:sz w:val="20"/>
          <w:szCs w:val="20"/>
        </w:rPr>
        <w:t>, którego zasadniczym celem jest wykorzystanie w przyszłej pracy zawodowej. Forma – indywidualna. Studenci samodzielnie dobierają treści i sposób realizacji celu – jakim jest utrwalenie wiedzy z zakresu teoretycznych i praktycznych podstaw oceniania; ale też stworzenie wspierających, inspirujących narzędzie dla przyszłej pracy nauczyciela.</w:t>
      </w:r>
      <w:r w:rsidR="00805086" w:rsidRPr="00805086">
        <w:rPr>
          <w:sz w:val="20"/>
          <w:szCs w:val="20"/>
        </w:rPr>
        <w:br/>
      </w:r>
    </w:p>
    <w:p w14:paraId="386ECCD3" w14:textId="77777777" w:rsidR="008A410C" w:rsidRPr="00805086" w:rsidRDefault="008A410C" w:rsidP="008A410C">
      <w:pPr>
        <w:jc w:val="both"/>
        <w:rPr>
          <w:bCs/>
          <w:sz w:val="20"/>
          <w:szCs w:val="20"/>
        </w:rPr>
      </w:pPr>
    </w:p>
    <w:p w14:paraId="386ECCD4" w14:textId="77777777" w:rsidR="008A410C" w:rsidRPr="00805086" w:rsidRDefault="008A410C" w:rsidP="008A410C">
      <w:pPr>
        <w:jc w:val="both"/>
        <w:rPr>
          <w:sz w:val="20"/>
          <w:szCs w:val="20"/>
        </w:rPr>
      </w:pPr>
      <w:r w:rsidRPr="00805086">
        <w:rPr>
          <w:sz w:val="20"/>
          <w:szCs w:val="20"/>
        </w:rPr>
        <w:t>Ocena z przygotowania indywidualnego projektu wyliczana jest na podstawie określonej punktacji (0-10 pkt) i ma przełożenie na ocenę w skali 2-5 (0-5 punktów = 2.0, 6 punktów =3.0, 7 punktów =3,5, 8 punktów =4.0, 9 punktów =4.5, 10 punktów =5.0).</w:t>
      </w:r>
    </w:p>
    <w:p w14:paraId="386ECCD5" w14:textId="77777777" w:rsidR="008A410C" w:rsidRPr="00805086" w:rsidRDefault="008A410C" w:rsidP="008A410C">
      <w:pPr>
        <w:jc w:val="both"/>
        <w:rPr>
          <w:sz w:val="20"/>
          <w:szCs w:val="20"/>
        </w:rPr>
      </w:pPr>
    </w:p>
    <w:p w14:paraId="386ECCD6" w14:textId="77777777" w:rsidR="008A410C" w:rsidRPr="00805086" w:rsidRDefault="008A410C" w:rsidP="008A410C">
      <w:pPr>
        <w:jc w:val="both"/>
        <w:rPr>
          <w:sz w:val="20"/>
          <w:szCs w:val="20"/>
        </w:rPr>
      </w:pPr>
      <w:r w:rsidRPr="00805086">
        <w:rPr>
          <w:sz w:val="20"/>
          <w:szCs w:val="20"/>
        </w:rPr>
        <w:t>Kryteria oceny zadania zaliczeniowego to:</w:t>
      </w:r>
    </w:p>
    <w:p w14:paraId="386ECCD7" w14:textId="77777777" w:rsidR="008A410C" w:rsidRPr="00805086" w:rsidRDefault="008A410C" w:rsidP="008A410C">
      <w:pPr>
        <w:jc w:val="both"/>
        <w:rPr>
          <w:sz w:val="20"/>
          <w:szCs w:val="20"/>
        </w:rPr>
      </w:pPr>
      <w:r w:rsidRPr="00805086">
        <w:rPr>
          <w:sz w:val="20"/>
          <w:szCs w:val="20"/>
        </w:rPr>
        <w:t>- stopień rozumienia wiedzy przedmiotowej i zinternalizowania zdobytych wiadomości, umiejętność doboru metod rozwoju adekwatnie do zdiagnozowanych potrzeb indywidualnych (0-6 p.),</w:t>
      </w:r>
    </w:p>
    <w:p w14:paraId="386ECCD8" w14:textId="77777777" w:rsidR="008A410C" w:rsidRPr="00805086" w:rsidRDefault="008A410C" w:rsidP="008A410C">
      <w:pPr>
        <w:jc w:val="both"/>
        <w:rPr>
          <w:sz w:val="20"/>
          <w:szCs w:val="20"/>
        </w:rPr>
      </w:pPr>
      <w:r w:rsidRPr="00805086">
        <w:rPr>
          <w:sz w:val="20"/>
          <w:szCs w:val="20"/>
        </w:rPr>
        <w:t>- struktura wypowiedzi – graficzna prezentacja (0-1 p.),</w:t>
      </w:r>
    </w:p>
    <w:p w14:paraId="386ECCD9" w14:textId="77777777" w:rsidR="008A410C" w:rsidRPr="00805086" w:rsidRDefault="008A410C" w:rsidP="008A410C">
      <w:pPr>
        <w:jc w:val="both"/>
        <w:rPr>
          <w:sz w:val="20"/>
          <w:szCs w:val="20"/>
        </w:rPr>
      </w:pPr>
      <w:r w:rsidRPr="00805086">
        <w:rPr>
          <w:sz w:val="20"/>
          <w:szCs w:val="20"/>
        </w:rPr>
        <w:t>- wyczerpujące i rzeczowe ujęcie tematu (0-1 p.)</w:t>
      </w:r>
    </w:p>
    <w:p w14:paraId="386ECCDA" w14:textId="77777777" w:rsidR="008A410C" w:rsidRPr="00805086" w:rsidRDefault="008A410C" w:rsidP="008A410C">
      <w:pPr>
        <w:jc w:val="both"/>
        <w:rPr>
          <w:sz w:val="20"/>
          <w:szCs w:val="20"/>
        </w:rPr>
      </w:pPr>
      <w:r w:rsidRPr="00805086">
        <w:rPr>
          <w:sz w:val="20"/>
          <w:szCs w:val="20"/>
        </w:rPr>
        <w:t>- umiejętność posługiwania się językiem specjalistycznym i stopień jego rozumienia (0-1 p.),</w:t>
      </w:r>
    </w:p>
    <w:p w14:paraId="386ECCDB" w14:textId="77777777" w:rsidR="008A410C" w:rsidRPr="00805086" w:rsidRDefault="008A410C" w:rsidP="008A410C">
      <w:pPr>
        <w:jc w:val="both"/>
        <w:rPr>
          <w:sz w:val="20"/>
          <w:szCs w:val="20"/>
        </w:rPr>
      </w:pPr>
      <w:r w:rsidRPr="00805086">
        <w:rPr>
          <w:sz w:val="20"/>
          <w:szCs w:val="20"/>
        </w:rPr>
        <w:t>- dobór źródeł i poprawność zapisu bibliografii (0-1 p.).</w:t>
      </w:r>
    </w:p>
    <w:p w14:paraId="386ECCDC" w14:textId="77777777" w:rsidR="008A410C" w:rsidRPr="00805086" w:rsidRDefault="008A410C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86ECCDD" w14:textId="77777777" w:rsidR="008A410C" w:rsidRPr="00805086" w:rsidRDefault="008A410C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86ECCDE" w14:textId="77777777" w:rsidR="00844880" w:rsidRPr="00805086" w:rsidRDefault="008A410C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05086">
        <w:rPr>
          <w:rFonts w:ascii="Times New Roman" w:hAnsi="Times New Roman" w:cs="Times New Roman"/>
          <w:sz w:val="20"/>
          <w:szCs w:val="20"/>
        </w:rPr>
        <w:t>Dodatkowym elementem oceniania są refleksyjne podsumowanie zajęć w formie „wyjściówki” – na zaliczenie.</w:t>
      </w:r>
    </w:p>
    <w:p w14:paraId="386ECCDF" w14:textId="77777777" w:rsidR="008A410C" w:rsidRPr="00805086" w:rsidRDefault="008A410C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86ECCE0" w14:textId="77777777" w:rsidR="00CC4E81" w:rsidRPr="00805086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05086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86ECCE1" w14:textId="77777777" w:rsidR="00844880" w:rsidRPr="00805086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86ECCE2" w14:textId="77777777" w:rsidR="00CC4E81" w:rsidRPr="00805086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05086">
        <w:rPr>
          <w:rFonts w:ascii="Times New Roman" w:hAnsi="Times New Roman" w:cs="Times New Roman"/>
          <w:sz w:val="20"/>
          <w:szCs w:val="20"/>
        </w:rPr>
        <w:t>Opracował:</w:t>
      </w:r>
      <w:r w:rsidR="008A410C" w:rsidRPr="00805086">
        <w:rPr>
          <w:rFonts w:ascii="Times New Roman" w:hAnsi="Times New Roman" w:cs="Times New Roman"/>
          <w:sz w:val="20"/>
          <w:szCs w:val="20"/>
        </w:rPr>
        <w:t xml:space="preserve"> dr Marta Grześko-Nyczka</w:t>
      </w:r>
    </w:p>
    <w:p w14:paraId="386ECCE3" w14:textId="77777777" w:rsidR="00CC4E81" w:rsidRPr="00805086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05086">
        <w:rPr>
          <w:rFonts w:ascii="Times New Roman" w:hAnsi="Times New Roman" w:cs="Times New Roman"/>
          <w:sz w:val="20"/>
          <w:szCs w:val="20"/>
        </w:rPr>
        <w:t>Sprawdził:</w:t>
      </w:r>
      <w:r w:rsidR="008A410C" w:rsidRPr="00805086">
        <w:rPr>
          <w:rFonts w:ascii="Times New Roman" w:hAnsi="Times New Roman" w:cs="Times New Roman"/>
          <w:sz w:val="20"/>
          <w:szCs w:val="20"/>
        </w:rPr>
        <w:t xml:space="preserve"> mgr Małgorzata Siama</w:t>
      </w:r>
    </w:p>
    <w:p w14:paraId="386ECCE4" w14:textId="77777777" w:rsidR="00A45A2E" w:rsidRPr="00805086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05086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805086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386ECCE5" w14:textId="77777777" w:rsidR="005B269A" w:rsidRPr="00805086" w:rsidRDefault="005B269A">
      <w:pPr>
        <w:rPr>
          <w:sz w:val="20"/>
          <w:szCs w:val="20"/>
        </w:rPr>
      </w:pPr>
    </w:p>
    <w:sectPr w:rsidR="005B269A" w:rsidRPr="00805086" w:rsidSect="00C06B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19D36" w14:textId="77777777" w:rsidR="004A641C" w:rsidRDefault="004A641C" w:rsidP="004A641C">
      <w:r>
        <w:separator/>
      </w:r>
    </w:p>
  </w:endnote>
  <w:endnote w:type="continuationSeparator" w:id="0">
    <w:p w14:paraId="188E7BBE" w14:textId="77777777" w:rsidR="004A641C" w:rsidRDefault="004A641C" w:rsidP="004A6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D44D6" w14:textId="77777777" w:rsidR="004A641C" w:rsidRDefault="004A64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22E4A" w14:textId="77777777" w:rsidR="004A641C" w:rsidRDefault="004A641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AC1B7" w14:textId="77777777" w:rsidR="004A641C" w:rsidRDefault="004A6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23C3C" w14:textId="77777777" w:rsidR="004A641C" w:rsidRDefault="004A641C" w:rsidP="004A641C">
      <w:r>
        <w:separator/>
      </w:r>
    </w:p>
  </w:footnote>
  <w:footnote w:type="continuationSeparator" w:id="0">
    <w:p w14:paraId="1F8205B2" w14:textId="77777777" w:rsidR="004A641C" w:rsidRDefault="004A641C" w:rsidP="004A6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6B68B" w14:textId="77777777" w:rsidR="004A641C" w:rsidRDefault="004A64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931C5" w14:textId="48BE0E40" w:rsidR="004A641C" w:rsidRDefault="004A641C">
    <w:pPr>
      <w:pStyle w:val="Nagwek"/>
    </w:pPr>
    <w:r>
      <w:rPr>
        <w:noProof/>
      </w:rPr>
      <w:drawing>
        <wp:inline distT="0" distB="0" distL="0" distR="0" wp14:anchorId="7D3A6CC8" wp14:editId="456C3515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10A98B" w14:textId="77777777" w:rsidR="004A641C" w:rsidRDefault="004A64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8DAF4" w14:textId="77777777" w:rsidR="004A641C" w:rsidRDefault="004A64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04CA5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732CA9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D42296"/>
    <w:multiLevelType w:val="hybridMultilevel"/>
    <w:tmpl w:val="4B567A82"/>
    <w:lvl w:ilvl="0" w:tplc="36C211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6542872">
    <w:abstractNumId w:val="4"/>
  </w:num>
  <w:num w:numId="2" w16cid:durableId="483401030">
    <w:abstractNumId w:val="7"/>
  </w:num>
  <w:num w:numId="3" w16cid:durableId="166798708">
    <w:abstractNumId w:val="6"/>
  </w:num>
  <w:num w:numId="4" w16cid:durableId="155801954">
    <w:abstractNumId w:val="13"/>
  </w:num>
  <w:num w:numId="5" w16cid:durableId="1960717544">
    <w:abstractNumId w:val="11"/>
  </w:num>
  <w:num w:numId="6" w16cid:durableId="207451903">
    <w:abstractNumId w:val="14"/>
  </w:num>
  <w:num w:numId="7" w16cid:durableId="824860070">
    <w:abstractNumId w:val="2"/>
  </w:num>
  <w:num w:numId="8" w16cid:durableId="419445927">
    <w:abstractNumId w:val="3"/>
  </w:num>
  <w:num w:numId="9" w16cid:durableId="231237729">
    <w:abstractNumId w:val="10"/>
  </w:num>
  <w:num w:numId="10" w16cid:durableId="2063478168">
    <w:abstractNumId w:val="8"/>
  </w:num>
  <w:num w:numId="11" w16cid:durableId="1097750784">
    <w:abstractNumId w:val="12"/>
  </w:num>
  <w:num w:numId="12" w16cid:durableId="3363457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51278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74647592">
    <w:abstractNumId w:val="1"/>
  </w:num>
  <w:num w:numId="15" w16cid:durableId="1810660036">
    <w:abstractNumId w:val="5"/>
  </w:num>
  <w:num w:numId="16" w16cid:durableId="1361971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5A2E"/>
    <w:rsid w:val="00022C5B"/>
    <w:rsid w:val="00053224"/>
    <w:rsid w:val="00057097"/>
    <w:rsid w:val="000756C3"/>
    <w:rsid w:val="000A022D"/>
    <w:rsid w:val="000A41C1"/>
    <w:rsid w:val="000B2A22"/>
    <w:rsid w:val="000B4836"/>
    <w:rsid w:val="000C11B6"/>
    <w:rsid w:val="000F6F2E"/>
    <w:rsid w:val="00112D4B"/>
    <w:rsid w:val="00162656"/>
    <w:rsid w:val="00173115"/>
    <w:rsid w:val="00205207"/>
    <w:rsid w:val="00224265"/>
    <w:rsid w:val="00240710"/>
    <w:rsid w:val="002B6397"/>
    <w:rsid w:val="002E3FEB"/>
    <w:rsid w:val="00312675"/>
    <w:rsid w:val="0033265C"/>
    <w:rsid w:val="00335CC6"/>
    <w:rsid w:val="003567C5"/>
    <w:rsid w:val="003C58D5"/>
    <w:rsid w:val="003D7C18"/>
    <w:rsid w:val="0043462B"/>
    <w:rsid w:val="004454D7"/>
    <w:rsid w:val="00461E39"/>
    <w:rsid w:val="00482C97"/>
    <w:rsid w:val="004A5EE6"/>
    <w:rsid w:val="004A641C"/>
    <w:rsid w:val="005076CB"/>
    <w:rsid w:val="005701C4"/>
    <w:rsid w:val="005B269A"/>
    <w:rsid w:val="005C6DD4"/>
    <w:rsid w:val="005E25BA"/>
    <w:rsid w:val="005F0D2C"/>
    <w:rsid w:val="005F5F14"/>
    <w:rsid w:val="0060309A"/>
    <w:rsid w:val="00622528"/>
    <w:rsid w:val="006348E7"/>
    <w:rsid w:val="00650769"/>
    <w:rsid w:val="0068301B"/>
    <w:rsid w:val="0069050C"/>
    <w:rsid w:val="006A14F1"/>
    <w:rsid w:val="006B2A7C"/>
    <w:rsid w:val="006B5CD5"/>
    <w:rsid w:val="006C745A"/>
    <w:rsid w:val="006F3FC3"/>
    <w:rsid w:val="007244C6"/>
    <w:rsid w:val="00732BA2"/>
    <w:rsid w:val="00761718"/>
    <w:rsid w:val="007E7177"/>
    <w:rsid w:val="00805086"/>
    <w:rsid w:val="008058CC"/>
    <w:rsid w:val="00826368"/>
    <w:rsid w:val="00833F7B"/>
    <w:rsid w:val="00844407"/>
    <w:rsid w:val="00844880"/>
    <w:rsid w:val="008524AF"/>
    <w:rsid w:val="00894046"/>
    <w:rsid w:val="008A35C7"/>
    <w:rsid w:val="008A410C"/>
    <w:rsid w:val="008D0219"/>
    <w:rsid w:val="008E0EC6"/>
    <w:rsid w:val="008E20FE"/>
    <w:rsid w:val="00913CB7"/>
    <w:rsid w:val="009218B0"/>
    <w:rsid w:val="00944C15"/>
    <w:rsid w:val="00957911"/>
    <w:rsid w:val="009617B4"/>
    <w:rsid w:val="009A2A9E"/>
    <w:rsid w:val="009B5CF1"/>
    <w:rsid w:val="009E0DA1"/>
    <w:rsid w:val="009F2118"/>
    <w:rsid w:val="009F6A5A"/>
    <w:rsid w:val="00A00FAC"/>
    <w:rsid w:val="00A24E4E"/>
    <w:rsid w:val="00A45A2E"/>
    <w:rsid w:val="00A46648"/>
    <w:rsid w:val="00A539A0"/>
    <w:rsid w:val="00AB7630"/>
    <w:rsid w:val="00AC4F7E"/>
    <w:rsid w:val="00B173B0"/>
    <w:rsid w:val="00B64879"/>
    <w:rsid w:val="00B70973"/>
    <w:rsid w:val="00B7673F"/>
    <w:rsid w:val="00B918AC"/>
    <w:rsid w:val="00B96CF7"/>
    <w:rsid w:val="00BF108C"/>
    <w:rsid w:val="00C06BAF"/>
    <w:rsid w:val="00C11B83"/>
    <w:rsid w:val="00C14B00"/>
    <w:rsid w:val="00C20AF0"/>
    <w:rsid w:val="00C30413"/>
    <w:rsid w:val="00C529F3"/>
    <w:rsid w:val="00C74A0A"/>
    <w:rsid w:val="00C92365"/>
    <w:rsid w:val="00CC3ECF"/>
    <w:rsid w:val="00CC4E81"/>
    <w:rsid w:val="00CE7D57"/>
    <w:rsid w:val="00CF1517"/>
    <w:rsid w:val="00D00318"/>
    <w:rsid w:val="00D169C1"/>
    <w:rsid w:val="00D54922"/>
    <w:rsid w:val="00D93ABE"/>
    <w:rsid w:val="00DA7ECA"/>
    <w:rsid w:val="00DE7A8D"/>
    <w:rsid w:val="00E15FE5"/>
    <w:rsid w:val="00E53688"/>
    <w:rsid w:val="00E83C91"/>
    <w:rsid w:val="00E851F1"/>
    <w:rsid w:val="00EC4C44"/>
    <w:rsid w:val="00EF20B5"/>
    <w:rsid w:val="00EF79B8"/>
    <w:rsid w:val="00F02FA6"/>
    <w:rsid w:val="00F1701A"/>
    <w:rsid w:val="00F23E0B"/>
    <w:rsid w:val="00F2643F"/>
    <w:rsid w:val="00F32185"/>
    <w:rsid w:val="00F375E7"/>
    <w:rsid w:val="00F444D1"/>
    <w:rsid w:val="00F91F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ECBCA"/>
  <w15:docId w15:val="{B827ACA5-92C8-4A28-BC29-25508E716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911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63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2B639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844407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2B639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B639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6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641C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641C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bc.leszno.pl/dlibra/publication/18999/edition/18309/conten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isap.sejm.gov.pl/isap.nsf/DocDetails.xsp?id=WDU2024000043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bc.leszno.pl/dlibra/publication/18999/edition/18309/conten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98326-88B1-4356-BFD7-FAE5A07E9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2001</Words>
  <Characters>12009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10</cp:revision>
  <cp:lastPrinted>2023-01-11T08:32:00Z</cp:lastPrinted>
  <dcterms:created xsi:type="dcterms:W3CDTF">2025-03-30T22:35:00Z</dcterms:created>
  <dcterms:modified xsi:type="dcterms:W3CDTF">2025-08-28T19:21:00Z</dcterms:modified>
</cp:coreProperties>
</file>